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720E" w:rsidRDefault="00404264">
      <w:pPr>
        <w:pStyle w:val="upyy"/>
        <w:jc w:val="center"/>
        <w:rPr>
          <w:color w:val="000000"/>
          <w:szCs w:val="22"/>
        </w:rPr>
      </w:pPr>
      <w:r>
        <w:rPr>
          <w:noProof/>
          <w:lang w:eastAsia="ru-RU" w:bidi="ar-SA"/>
        </w:rPr>
        <w:drawing>
          <wp:inline distT="0" distB="0" distL="0" distR="0">
            <wp:extent cx="654685" cy="81724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48" t="-440" r="-548" b="-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20E" w:rsidRPr="00154580" w:rsidRDefault="00D3720E">
      <w:pPr>
        <w:pStyle w:val="212"/>
        <w:tabs>
          <w:tab w:val="left" w:pos="1050"/>
          <w:tab w:val="center" w:pos="5329"/>
        </w:tabs>
        <w:rPr>
          <w:color w:val="000000"/>
          <w:szCs w:val="22"/>
          <w:lang w:val="en-US"/>
        </w:rPr>
      </w:pPr>
    </w:p>
    <w:p w:rsidR="00D3720E" w:rsidRDefault="00404264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Ханты - Мансийский автономный округ – Югра</w:t>
      </w:r>
    </w:p>
    <w:p w:rsidR="00D3720E" w:rsidRDefault="00404264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Советский район</w:t>
      </w:r>
    </w:p>
    <w:p w:rsidR="00D3720E" w:rsidRDefault="00D3720E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:rsidR="00D3720E" w:rsidRDefault="00404264">
      <w:pPr>
        <w:tabs>
          <w:tab w:val="center" w:pos="4549"/>
          <w:tab w:val="left" w:pos="7215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</w:t>
      </w:r>
    </w:p>
    <w:p w:rsidR="00D3720E" w:rsidRDefault="00404264">
      <w:pPr>
        <w:suppressAutoHyphens w:val="0"/>
        <w:spacing w:line="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:rsidR="00D3720E" w:rsidRDefault="00D3720E">
      <w:pPr>
        <w:pBdr>
          <w:bottom w:val="single" w:sz="12" w:space="1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:rsidR="00D3720E" w:rsidRDefault="00D3720E">
      <w:pPr>
        <w:pStyle w:val="z"/>
        <w:ind w:firstLine="720"/>
        <w:jc w:val="both"/>
        <w:rPr>
          <w:rFonts w:ascii="Times New Roman" w:hAnsi="Times New Roman" w:cs="Times New Roman"/>
          <w:b/>
          <w:szCs w:val="26"/>
        </w:rPr>
      </w:pPr>
    </w:p>
    <w:p w:rsidR="00D3720E" w:rsidRDefault="00404264">
      <w:pPr>
        <w:pStyle w:val="z"/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D3720E" w:rsidRDefault="00D3720E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023152" w:rsidRDefault="00404264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D3720E" w:rsidRDefault="00404264">
      <w:pPr>
        <w:pStyle w:val="212"/>
        <w:tabs>
          <w:tab w:val="left" w:pos="1050"/>
          <w:tab w:val="center" w:pos="5329"/>
        </w:tabs>
      </w:pPr>
      <w:r>
        <w:rPr>
          <w:b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  </w:t>
      </w:r>
      <w:proofErr w:type="gramStart"/>
      <w:r>
        <w:rPr>
          <w:sz w:val="24"/>
          <w:szCs w:val="24"/>
        </w:rPr>
        <w:t>«</w:t>
      </w:r>
      <w:r w:rsidR="00023152">
        <w:rPr>
          <w:sz w:val="24"/>
          <w:szCs w:val="24"/>
        </w:rPr>
        <w:t xml:space="preserve"> 10</w:t>
      </w:r>
      <w:proofErr w:type="gramEnd"/>
      <w:r w:rsidR="000231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 w:rsidR="00023152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2023 г.            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         </w:t>
      </w:r>
      <w:r w:rsidR="0002315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№ </w:t>
      </w:r>
      <w:r w:rsidR="00023152">
        <w:rPr>
          <w:sz w:val="24"/>
          <w:szCs w:val="24"/>
        </w:rPr>
        <w:t>244</w:t>
      </w:r>
    </w:p>
    <w:p w:rsidR="00D3720E" w:rsidRDefault="00404264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D3720E" w:rsidRDefault="00404264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Администрации г. п. Коммунистический</w:t>
      </w:r>
    </w:p>
    <w:p w:rsidR="00D3720E" w:rsidRDefault="00404264">
      <w:pPr>
        <w:jc w:val="both"/>
      </w:pPr>
      <w:proofErr w:type="gramStart"/>
      <w:r>
        <w:rPr>
          <w:color w:val="000000"/>
          <w:sz w:val="24"/>
          <w:szCs w:val="24"/>
          <w:lang w:eastAsia="ru-RU"/>
        </w:rPr>
        <w:t>от</w:t>
      </w:r>
      <w:proofErr w:type="gramEnd"/>
      <w:r>
        <w:rPr>
          <w:color w:val="000000"/>
          <w:sz w:val="24"/>
          <w:szCs w:val="24"/>
          <w:lang w:eastAsia="ru-RU"/>
        </w:rPr>
        <w:t xml:space="preserve"> 19.11.2018 г. № 269 «О муниципальной</w:t>
      </w:r>
    </w:p>
    <w:p w:rsidR="00D3720E" w:rsidRDefault="00404264">
      <w:pPr>
        <w:jc w:val="both"/>
      </w:pPr>
      <w:proofErr w:type="gramStart"/>
      <w:r>
        <w:rPr>
          <w:color w:val="000000"/>
          <w:sz w:val="24"/>
          <w:szCs w:val="24"/>
          <w:lang w:eastAsia="ru-RU"/>
        </w:rPr>
        <w:t>программе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>
        <w:rPr>
          <w:rFonts w:eastAsia="SimSun;宋体"/>
          <w:color w:val="000000"/>
          <w:spacing w:val="-1"/>
          <w:sz w:val="24"/>
          <w:szCs w:val="24"/>
          <w:shd w:val="clear" w:color="auto" w:fill="FFFFFF"/>
          <w:lang w:eastAsia="ru-RU"/>
        </w:rPr>
        <w:t>«Укрепление межнационального и</w:t>
      </w:r>
    </w:p>
    <w:p w:rsidR="00D3720E" w:rsidRDefault="00404264">
      <w:pPr>
        <w:jc w:val="both"/>
      </w:pPr>
      <w:proofErr w:type="gramStart"/>
      <w:r>
        <w:rPr>
          <w:rFonts w:eastAsia="SimSun;宋体"/>
          <w:color w:val="000000"/>
          <w:spacing w:val="-1"/>
          <w:sz w:val="24"/>
          <w:szCs w:val="24"/>
          <w:shd w:val="clear" w:color="auto" w:fill="FFFFFF"/>
          <w:lang w:eastAsia="ru-RU"/>
        </w:rPr>
        <w:t>межконфессионального</w:t>
      </w:r>
      <w:proofErr w:type="gramEnd"/>
      <w:r>
        <w:rPr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SimSun;宋体"/>
          <w:spacing w:val="-1"/>
          <w:sz w:val="24"/>
          <w:szCs w:val="24"/>
          <w:shd w:val="clear" w:color="auto" w:fill="FFFFFF"/>
          <w:lang w:eastAsia="ru-RU"/>
        </w:rPr>
        <w:t xml:space="preserve">согласия, профилактика </w:t>
      </w:r>
    </w:p>
    <w:p w:rsidR="00D3720E" w:rsidRDefault="00404264">
      <w:pPr>
        <w:jc w:val="both"/>
      </w:pPr>
      <w:proofErr w:type="gramStart"/>
      <w:r>
        <w:rPr>
          <w:rFonts w:eastAsia="SimSun;宋体"/>
          <w:spacing w:val="-1"/>
          <w:sz w:val="24"/>
          <w:szCs w:val="24"/>
          <w:shd w:val="clear" w:color="auto" w:fill="FFFFFF"/>
          <w:lang w:eastAsia="ru-RU"/>
        </w:rPr>
        <w:t>экстремизма</w:t>
      </w:r>
      <w:proofErr w:type="gramEnd"/>
      <w:r>
        <w:rPr>
          <w:rFonts w:eastAsia="SimSun;宋体"/>
          <w:spacing w:val="-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Liberation Serif;Times New Roma"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на территории городского </w:t>
      </w:r>
    </w:p>
    <w:p w:rsidR="00D3720E" w:rsidRDefault="00404264">
      <w:pPr>
        <w:jc w:val="both"/>
        <w:rPr>
          <w:rFonts w:eastAsia="Liberation Serif;Times New Roma"/>
          <w:color w:val="000000"/>
          <w:spacing w:val="-1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eastAsia="Liberation Serif;Times New Roma"/>
          <w:color w:val="000000"/>
          <w:spacing w:val="-1"/>
          <w:sz w:val="24"/>
          <w:szCs w:val="24"/>
          <w:shd w:val="clear" w:color="auto" w:fill="FFFFFF"/>
          <w:lang w:eastAsia="ru-RU"/>
        </w:rPr>
        <w:t>поселения</w:t>
      </w:r>
      <w:proofErr w:type="gramEnd"/>
      <w:r>
        <w:rPr>
          <w:rFonts w:eastAsia="Liberation Serif;Times New Roma"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 Коммунистический»»</w:t>
      </w:r>
    </w:p>
    <w:p w:rsidR="00D3720E" w:rsidRDefault="00D3720E">
      <w:pPr>
        <w:jc w:val="both"/>
        <w:rPr>
          <w:color w:val="000000"/>
          <w:sz w:val="24"/>
          <w:szCs w:val="24"/>
          <w:lang w:eastAsia="ru-RU"/>
        </w:rPr>
      </w:pPr>
    </w:p>
    <w:p w:rsidR="00D3720E" w:rsidRDefault="00404264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 п.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:rsidR="00D3720E" w:rsidRDefault="00404264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en-US"/>
        </w:rPr>
        <w:t>1.</w:t>
      </w:r>
      <w:r>
        <w:rPr>
          <w:color w:val="000000"/>
          <w:sz w:val="24"/>
          <w:szCs w:val="24"/>
          <w:lang w:eastAsia="ru-RU"/>
        </w:rPr>
        <w:t xml:space="preserve"> Внести изменения в постановление Администрации г. п. Коммунистический от 19.11.2018 г. № 269 </w:t>
      </w:r>
      <w:r>
        <w:rPr>
          <w:rFonts w:eastAsia="SimSun;宋体"/>
          <w:color w:val="000000"/>
          <w:spacing w:val="-1"/>
          <w:sz w:val="24"/>
          <w:szCs w:val="24"/>
          <w:shd w:val="clear" w:color="auto" w:fill="FFFFFF"/>
          <w:lang w:eastAsia="ru-RU"/>
        </w:rPr>
        <w:t>«Укрепление межнационального и межконфессионального</w:t>
      </w:r>
      <w:r>
        <w:rPr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SimSun;宋体"/>
          <w:spacing w:val="-1"/>
          <w:sz w:val="24"/>
          <w:szCs w:val="24"/>
          <w:shd w:val="clear" w:color="auto" w:fill="FFFFFF"/>
          <w:lang w:eastAsia="ru-RU"/>
        </w:rPr>
        <w:t xml:space="preserve">согласия, профилактика экстремизма </w:t>
      </w:r>
      <w:r>
        <w:rPr>
          <w:rFonts w:eastAsia="Liberation Serif;Times New Roma"/>
          <w:color w:val="000000"/>
          <w:spacing w:val="-1"/>
          <w:sz w:val="24"/>
          <w:szCs w:val="24"/>
          <w:shd w:val="clear" w:color="auto" w:fill="FFFFFF"/>
          <w:lang w:eastAsia="ru-RU"/>
        </w:rPr>
        <w:t>на территории городского поселения Коммунистический»»</w:t>
      </w:r>
      <w:r>
        <w:rPr>
          <w:color w:val="000000"/>
          <w:sz w:val="24"/>
          <w:szCs w:val="24"/>
          <w:lang w:eastAsia="ru-RU"/>
        </w:rPr>
        <w:t>, а именно:</w:t>
      </w:r>
    </w:p>
    <w:p w:rsidR="00D3720E" w:rsidRDefault="00404264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 xml:space="preserve">1.1. В наименовании постановления после слова «экстремизма» добавить слова «и терроризма». </w:t>
      </w:r>
    </w:p>
    <w:p w:rsidR="00D3720E" w:rsidRDefault="00404264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 xml:space="preserve">1.2. Приложение к муниципальной программе  </w:t>
      </w:r>
      <w:r>
        <w:t xml:space="preserve"> </w:t>
      </w:r>
      <w:r>
        <w:rPr>
          <w:sz w:val="24"/>
          <w:szCs w:val="24"/>
        </w:rPr>
        <w:t>изложить в новой редакции</w:t>
      </w:r>
      <w:r>
        <w:rPr>
          <w:color w:val="000000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D3720E" w:rsidRDefault="00404264">
      <w:pPr>
        <w:tabs>
          <w:tab w:val="left" w:pos="0"/>
        </w:tabs>
        <w:ind w:firstLine="85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 Опубликовать настоящее постановление в Бюллетене «Вестник» и разместить на официальном сайте органов местного самоуправления городского поселения Коммунистический.</w:t>
      </w:r>
    </w:p>
    <w:p w:rsidR="00D3720E" w:rsidRDefault="00404264">
      <w:pPr>
        <w:tabs>
          <w:tab w:val="left" w:pos="0"/>
        </w:tabs>
        <w:ind w:firstLine="85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   Настоящее постановление вступает в силу с 01.01.2024 года.</w:t>
      </w:r>
    </w:p>
    <w:p w:rsidR="00D3720E" w:rsidRDefault="00404264">
      <w:pPr>
        <w:tabs>
          <w:tab w:val="left" w:pos="0"/>
        </w:tabs>
        <w:ind w:firstLine="85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   Контроль исполнения настоящего постановления оставляю за собой.</w:t>
      </w:r>
    </w:p>
    <w:p w:rsidR="00D3720E" w:rsidRDefault="00D3720E">
      <w:pPr>
        <w:jc w:val="both"/>
        <w:rPr>
          <w:sz w:val="24"/>
          <w:szCs w:val="24"/>
        </w:rPr>
      </w:pPr>
    </w:p>
    <w:p w:rsidR="00D3720E" w:rsidRDefault="00D3720E">
      <w:pPr>
        <w:jc w:val="right"/>
        <w:rPr>
          <w:sz w:val="24"/>
          <w:szCs w:val="24"/>
        </w:rPr>
      </w:pPr>
    </w:p>
    <w:p w:rsidR="00D3720E" w:rsidRDefault="00404264">
      <w:pPr>
        <w:jc w:val="right"/>
      </w:pPr>
      <w:r>
        <w:rPr>
          <w:sz w:val="24"/>
          <w:szCs w:val="24"/>
        </w:rPr>
        <w:t xml:space="preserve">Глава городского поселения Коммунистический                                          Л.А. </w:t>
      </w:r>
      <w:proofErr w:type="spellStart"/>
      <w:r>
        <w:rPr>
          <w:sz w:val="24"/>
          <w:szCs w:val="24"/>
        </w:rPr>
        <w:t>Вилочева</w:t>
      </w:r>
      <w:proofErr w:type="spellEnd"/>
    </w:p>
    <w:p w:rsidR="00D3720E" w:rsidRDefault="00D3720E">
      <w:pPr>
        <w:jc w:val="right"/>
        <w:rPr>
          <w:sz w:val="24"/>
          <w:szCs w:val="24"/>
          <w:highlight w:val="yellow"/>
        </w:rPr>
      </w:pPr>
    </w:p>
    <w:p w:rsidR="00D3720E" w:rsidRDefault="00D3720E">
      <w:pPr>
        <w:jc w:val="right"/>
        <w:rPr>
          <w:sz w:val="24"/>
          <w:szCs w:val="24"/>
          <w:highlight w:val="yellow"/>
        </w:rPr>
        <w:sectPr w:rsidR="00D3720E">
          <w:pgSz w:w="11906" w:h="16838"/>
          <w:pgMar w:top="1134" w:right="624" w:bottom="1134" w:left="1701" w:header="0" w:footer="0" w:gutter="0"/>
          <w:cols w:space="720"/>
          <w:formProt w:val="0"/>
          <w:docGrid w:linePitch="360"/>
        </w:sectPr>
      </w:pPr>
    </w:p>
    <w:p w:rsidR="00D3720E" w:rsidRDefault="00404264">
      <w:pPr>
        <w:jc w:val="right"/>
      </w:pPr>
      <w:r>
        <w:lastRenderedPageBreak/>
        <w:t>Приложение</w:t>
      </w:r>
    </w:p>
    <w:p w:rsidR="00D3720E" w:rsidRDefault="00404264">
      <w:pPr>
        <w:ind w:left="7080" w:firstLine="708"/>
        <w:jc w:val="right"/>
      </w:pPr>
      <w:r>
        <w:t xml:space="preserve">      </w:t>
      </w:r>
      <w:proofErr w:type="gramStart"/>
      <w:r>
        <w:t>к</w:t>
      </w:r>
      <w:proofErr w:type="gramEnd"/>
      <w:r>
        <w:t xml:space="preserve"> постановлению</w:t>
      </w:r>
    </w:p>
    <w:p w:rsidR="00D3720E" w:rsidRDefault="00404264">
      <w:pPr>
        <w:jc w:val="right"/>
      </w:pPr>
      <w:r>
        <w:t xml:space="preserve">Администрации городского </w:t>
      </w:r>
    </w:p>
    <w:p w:rsidR="00D3720E" w:rsidRDefault="00404264">
      <w:pPr>
        <w:jc w:val="right"/>
      </w:pPr>
      <w:proofErr w:type="gramStart"/>
      <w:r>
        <w:t>поселения</w:t>
      </w:r>
      <w:proofErr w:type="gramEnd"/>
      <w:r>
        <w:t xml:space="preserve"> Коммунистический</w:t>
      </w:r>
    </w:p>
    <w:p w:rsidR="00D3720E" w:rsidRDefault="00404264">
      <w:pPr>
        <w:widowControl w:val="0"/>
        <w:suppressAutoHyphens w:val="0"/>
        <w:jc w:val="right"/>
      </w:pPr>
      <w:proofErr w:type="gramStart"/>
      <w:r>
        <w:t>от</w:t>
      </w:r>
      <w:proofErr w:type="gramEnd"/>
      <w:r>
        <w:t xml:space="preserve"> </w:t>
      </w:r>
      <w:r w:rsidR="00703D5E">
        <w:t>10</w:t>
      </w:r>
      <w:r>
        <w:t>.11.2023г №</w:t>
      </w:r>
      <w:r w:rsidR="00703D5E">
        <w:t xml:space="preserve"> 244</w:t>
      </w:r>
      <w:bookmarkStart w:id="0" w:name="_GoBack"/>
      <w:bookmarkEnd w:id="0"/>
      <w:r>
        <w:t xml:space="preserve">   </w:t>
      </w:r>
    </w:p>
    <w:p w:rsidR="00D3720E" w:rsidRDefault="00D3720E">
      <w:pPr>
        <w:widowControl w:val="0"/>
        <w:autoSpaceDE w:val="0"/>
        <w:jc w:val="center"/>
        <w:rPr>
          <w:b/>
          <w:sz w:val="24"/>
          <w:szCs w:val="24"/>
        </w:rPr>
      </w:pPr>
    </w:p>
    <w:p w:rsidR="00D3720E" w:rsidRDefault="00404264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А С П О Р Т</w:t>
      </w:r>
    </w:p>
    <w:p w:rsidR="00D3720E" w:rsidRDefault="00404264">
      <w:pPr>
        <w:widowControl w:val="0"/>
        <w:autoSpaceDE w:val="0"/>
        <w:jc w:val="center"/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  <w:lang w:eastAsia="ru-RU"/>
        </w:rPr>
        <w:t>муниципальной</w:t>
      </w:r>
      <w:proofErr w:type="gramEnd"/>
      <w:r>
        <w:rPr>
          <w:b/>
          <w:bCs/>
          <w:sz w:val="24"/>
          <w:szCs w:val="24"/>
          <w:lang w:eastAsia="ru-RU"/>
        </w:rPr>
        <w:t xml:space="preserve"> программы </w:t>
      </w:r>
    </w:p>
    <w:p w:rsidR="00D3720E" w:rsidRDefault="00404264">
      <w:pPr>
        <w:widowControl w:val="0"/>
        <w:tabs>
          <w:tab w:val="left" w:pos="0"/>
        </w:tabs>
        <w:suppressAutoHyphens w:val="0"/>
        <w:autoSpaceDE w:val="0"/>
        <w:ind w:firstLine="851"/>
        <w:jc w:val="center"/>
      </w:pPr>
      <w:r>
        <w:rPr>
          <w:rFonts w:eastAsia="SimSun;宋体"/>
          <w:b/>
          <w:color w:val="000000"/>
          <w:spacing w:val="-1"/>
          <w:sz w:val="24"/>
          <w:szCs w:val="24"/>
          <w:shd w:val="clear" w:color="auto" w:fill="FFFFFF"/>
          <w:lang w:eastAsia="ru-RU"/>
        </w:rPr>
        <w:t>«Укрепление межнационального и межконфессионального</w:t>
      </w:r>
      <w:r>
        <w:rPr>
          <w:b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SimSun;宋体"/>
          <w:b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согласия, профилактика </w:t>
      </w:r>
      <w:proofErr w:type="gramStart"/>
      <w:r>
        <w:rPr>
          <w:rFonts w:eastAsia="SimSun;宋体"/>
          <w:b/>
          <w:color w:val="000000"/>
          <w:spacing w:val="-1"/>
          <w:sz w:val="24"/>
          <w:szCs w:val="24"/>
          <w:shd w:val="clear" w:color="auto" w:fill="FFFFFF"/>
          <w:lang w:eastAsia="ru-RU"/>
        </w:rPr>
        <w:t>экстремизма  и</w:t>
      </w:r>
      <w:proofErr w:type="gramEnd"/>
      <w:r>
        <w:rPr>
          <w:rFonts w:eastAsia="SimSun;宋体"/>
          <w:b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 терроризма</w:t>
      </w:r>
    </w:p>
    <w:p w:rsidR="00D3720E" w:rsidRDefault="00404264">
      <w:pPr>
        <w:widowControl w:val="0"/>
        <w:tabs>
          <w:tab w:val="left" w:pos="0"/>
        </w:tabs>
        <w:suppressAutoHyphens w:val="0"/>
        <w:autoSpaceDE w:val="0"/>
        <w:ind w:firstLine="851"/>
        <w:jc w:val="center"/>
        <w:rPr>
          <w:rFonts w:eastAsia="Liberation Serif;Times New Roma"/>
          <w:b/>
          <w:color w:val="000000"/>
          <w:spacing w:val="-1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eastAsia="Liberation Serif;Times New Roma"/>
          <w:b/>
          <w:color w:val="000000"/>
          <w:spacing w:val="-1"/>
          <w:sz w:val="24"/>
          <w:szCs w:val="24"/>
          <w:shd w:val="clear" w:color="auto" w:fill="FFFFFF"/>
          <w:lang w:eastAsia="ru-RU"/>
        </w:rPr>
        <w:t>на</w:t>
      </w:r>
      <w:proofErr w:type="gramEnd"/>
      <w:r>
        <w:rPr>
          <w:rFonts w:eastAsia="Liberation Serif;Times New Roma"/>
          <w:b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 территории городского поселения Коммунистический»</w:t>
      </w:r>
    </w:p>
    <w:p w:rsidR="00D3720E" w:rsidRDefault="00D3720E">
      <w:pPr>
        <w:widowControl w:val="0"/>
        <w:autoSpaceDE w:val="0"/>
        <w:jc w:val="center"/>
        <w:rPr>
          <w:b/>
          <w:bCs/>
          <w:color w:val="000000"/>
          <w:sz w:val="16"/>
          <w:szCs w:val="16"/>
          <w:lang w:eastAsia="ru-RU"/>
        </w:rPr>
      </w:pPr>
    </w:p>
    <w:p w:rsidR="00D3720E" w:rsidRDefault="00404264">
      <w:pPr>
        <w:widowControl w:val="0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1. Основные положения</w:t>
      </w:r>
    </w:p>
    <w:p w:rsidR="00D3720E" w:rsidRDefault="00D3720E">
      <w:pPr>
        <w:widowControl w:val="0"/>
        <w:autoSpaceDE w:val="0"/>
        <w:jc w:val="center"/>
        <w:rPr>
          <w:b/>
          <w:bCs/>
          <w:sz w:val="16"/>
          <w:szCs w:val="16"/>
          <w:lang w:eastAsia="ru-RU"/>
        </w:rPr>
      </w:pP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36"/>
        <w:gridCol w:w="7316"/>
      </w:tblGrid>
      <w:tr w:rsidR="00D3720E"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widowControl w:val="0"/>
              <w:autoSpaceDE w:val="0"/>
              <w:spacing w:line="312" w:lineRule="auto"/>
              <w:jc w:val="both"/>
            </w:pPr>
            <w:proofErr w:type="spellStart"/>
            <w:r>
              <w:rPr>
                <w:sz w:val="24"/>
                <w:szCs w:val="24"/>
              </w:rPr>
              <w:t>Карачевцева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 - заместитель главы городского поселения Коммунистический </w:t>
            </w:r>
          </w:p>
        </w:tc>
      </w:tr>
      <w:tr w:rsidR="00D3720E"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Правовой отдел Администрации городского поселения Коммунистический, Муниципальное бюджетное учреждение «Культурно-спортивный комплекс «Романтик»»</w:t>
            </w:r>
          </w:p>
        </w:tc>
      </w:tr>
    </w:tbl>
    <w:p w:rsidR="00D3720E" w:rsidRDefault="00D3720E">
      <w:pPr>
        <w:widowControl w:val="0"/>
        <w:autoSpaceDE w:val="0"/>
        <w:spacing w:line="312" w:lineRule="auto"/>
        <w:rPr>
          <w:sz w:val="16"/>
          <w:szCs w:val="16"/>
        </w:rPr>
      </w:pP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36"/>
        <w:gridCol w:w="7316"/>
      </w:tblGrid>
      <w:tr w:rsidR="00D3720E"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– 2030 годы</w:t>
            </w:r>
          </w:p>
        </w:tc>
      </w:tr>
      <w:tr w:rsidR="00D3720E"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tabs>
                <w:tab w:val="left" w:pos="259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1. Укрепление единства народов Российской Федерации, проживающих на территории городского поселения Коммунистический, профилактика экстремизма в городском поселении Коммунистический.</w:t>
            </w:r>
          </w:p>
          <w:p w:rsidR="00D3720E" w:rsidRDefault="00404264">
            <w:pPr>
              <w:tabs>
                <w:tab w:val="left" w:pos="259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 Профилактика терроризма на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территории  городского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поселения Коммунистический.</w:t>
            </w:r>
          </w:p>
        </w:tc>
      </w:tr>
      <w:tr w:rsidR="00D3720E"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(подпрограммы) муниципальной программы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tabs>
                <w:tab w:val="left" w:pos="443"/>
              </w:tabs>
              <w:autoSpaceDE w:val="0"/>
              <w:ind w:left="7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3720E"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spacing w:line="312" w:lineRule="auto"/>
            </w:pPr>
            <w:r>
              <w:rPr>
                <w:color w:val="000000"/>
                <w:sz w:val="24"/>
                <w:szCs w:val="24"/>
              </w:rPr>
              <w:t xml:space="preserve">15 тыс. рублей </w:t>
            </w:r>
          </w:p>
        </w:tc>
      </w:tr>
      <w:tr w:rsidR="00D3720E"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национальными целями развития Российской Федерации/ государственными программами автономного округа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widowControl w:val="0"/>
              <w:tabs>
                <w:tab w:val="left" w:pos="368"/>
              </w:tabs>
              <w:autoSpaceDE w:val="0"/>
              <w:spacing w:line="312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Постановление Правительства Ханты-Мансийского автономного округа — Югры от 31.10.2021 № 480-п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экстремизма»»</w:t>
            </w:r>
          </w:p>
          <w:p w:rsidR="00D3720E" w:rsidRDefault="00D3720E">
            <w:pPr>
              <w:widowControl w:val="0"/>
              <w:tabs>
                <w:tab w:val="left" w:pos="368"/>
              </w:tabs>
              <w:autoSpaceDE w:val="0"/>
              <w:spacing w:line="312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D3720E" w:rsidRDefault="00D3720E">
      <w:pPr>
        <w:jc w:val="center"/>
        <w:rPr>
          <w:sz w:val="24"/>
          <w:szCs w:val="24"/>
        </w:rPr>
      </w:pPr>
    </w:p>
    <w:p w:rsidR="00D3720E" w:rsidRDefault="004042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Показатели муниципальной программы </w:t>
      </w:r>
    </w:p>
    <w:p w:rsidR="00D3720E" w:rsidRDefault="00D3720E">
      <w:pPr>
        <w:jc w:val="center"/>
        <w:rPr>
          <w:sz w:val="24"/>
          <w:szCs w:val="24"/>
        </w:rPr>
      </w:pPr>
    </w:p>
    <w:tbl>
      <w:tblPr>
        <w:tblW w:w="1558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256"/>
        <w:gridCol w:w="807"/>
        <w:gridCol w:w="1125"/>
        <w:gridCol w:w="855"/>
        <w:gridCol w:w="855"/>
        <w:gridCol w:w="696"/>
        <w:gridCol w:w="696"/>
        <w:gridCol w:w="696"/>
        <w:gridCol w:w="696"/>
        <w:gridCol w:w="696"/>
        <w:gridCol w:w="696"/>
        <w:gridCol w:w="696"/>
        <w:gridCol w:w="1593"/>
        <w:gridCol w:w="1695"/>
        <w:gridCol w:w="959"/>
      </w:tblGrid>
      <w:tr w:rsidR="00D3720E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Уровень показателя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Базовое значение</w:t>
            </w:r>
          </w:p>
        </w:tc>
        <w:tc>
          <w:tcPr>
            <w:tcW w:w="4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за достижение показателя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Связь с показателями национальных целей</w:t>
            </w:r>
          </w:p>
        </w:tc>
      </w:tr>
      <w:tr w:rsidR="00D3720E">
        <w:trPr>
          <w:trHeight w:val="40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D3720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D3720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D3720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D3720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значение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  <w:p w:rsidR="00D3720E" w:rsidRDefault="0040426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D3720E">
            <w:pPr>
              <w:snapToGrid w:val="0"/>
              <w:jc w:val="center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D3720E">
            <w:pPr>
              <w:snapToGrid w:val="0"/>
              <w:jc w:val="center"/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D3720E">
            <w:pPr>
              <w:snapToGrid w:val="0"/>
              <w:jc w:val="center"/>
            </w:pPr>
          </w:p>
        </w:tc>
      </w:tr>
      <w:tr w:rsidR="00D372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15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16</w:t>
            </w:r>
          </w:p>
        </w:tc>
      </w:tr>
      <w:tr w:rsidR="00D3720E">
        <w:tc>
          <w:tcPr>
            <w:tcW w:w="155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r>
              <w:t xml:space="preserve">Цель 1.  </w:t>
            </w:r>
            <w:r>
              <w:rPr>
                <w:color w:val="000000"/>
                <w:shd w:val="clear" w:color="auto" w:fill="FFFFFF"/>
                <w:lang w:eastAsia="ru-RU"/>
              </w:rPr>
              <w:t>Укрепление единства народов Российской Федерации, проживающих на территории городского поселения Коммунистический, профилактика экстремизма в городском поселении Коммунистический</w:t>
            </w:r>
          </w:p>
        </w:tc>
      </w:tr>
      <w:tr w:rsidR="00D3720E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1.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hd w:val="clear" w:color="auto" w:fill="FFFFFF"/>
              <w:snapToGrid w:val="0"/>
            </w:pPr>
            <w:r>
              <w:rPr>
                <w:color w:val="000000"/>
                <w:highlight w:val="white"/>
              </w:rPr>
              <w:t>Доля граждан, положительно оценивающих состояние межнациональных отношений в городском поселении Коммунистический, в общем количестве граждан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«ГП»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2022 год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84,2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84,3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84,6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84,9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90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90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90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autoSpaceDE w:val="0"/>
              <w:snapToGrid w:val="0"/>
              <w:ind w:left="34"/>
              <w:jc w:val="center"/>
            </w:pPr>
            <w:r>
              <w:t xml:space="preserve"> </w:t>
            </w:r>
            <w:r>
              <w:rPr>
                <w:rFonts w:eastAsia="Courier New"/>
              </w:rPr>
              <w:t xml:space="preserve">Государственная программа Ханты-Мансийского автономного округа – Югры </w:t>
            </w:r>
            <w:proofErr w:type="gramStart"/>
            <w:r>
              <w:rPr>
                <w:rFonts w:eastAsia="Courier New"/>
              </w:rPr>
              <w:t>-  «</w:t>
            </w:r>
            <w:proofErr w:type="gramEnd"/>
            <w:r>
              <w:rPr>
                <w:rFonts w:eastAsia="Courier New"/>
                <w:color w:val="000000"/>
              </w:rPr>
              <w:t>Государственная национальная политика и профилактика экстремизма</w:t>
            </w:r>
            <w:r>
              <w:rPr>
                <w:rFonts w:eastAsia="Courier New"/>
              </w:rPr>
              <w:t>»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 xml:space="preserve">Правовой отдел Администрации </w:t>
            </w:r>
            <w:proofErr w:type="spellStart"/>
            <w:r>
              <w:t>г.п</w:t>
            </w:r>
            <w:proofErr w:type="spellEnd"/>
            <w:r>
              <w:t>. Коммунистический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napToGrid w:val="0"/>
              <w:jc w:val="center"/>
            </w:pPr>
          </w:p>
        </w:tc>
      </w:tr>
      <w:tr w:rsidR="00D372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2.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hd w:val="clear" w:color="auto" w:fill="FFFFFF"/>
              <w:tabs>
                <w:tab w:val="left" w:pos="1620"/>
              </w:tabs>
              <w:autoSpaceDE w:val="0"/>
              <w:snapToGrid w:val="0"/>
              <w:jc w:val="both"/>
            </w:pPr>
            <w:r>
              <w:rPr>
                <w:color w:val="000000"/>
              </w:rPr>
              <w:t xml:space="preserve">Количество участников мероприятий, направленных на укрепление общероссийского гражданского единства, проживающих </w:t>
            </w:r>
            <w:proofErr w:type="gramStart"/>
            <w:r>
              <w:rPr>
                <w:color w:val="000000"/>
              </w:rPr>
              <w:t xml:space="preserve">в  </w:t>
            </w:r>
            <w:r>
              <w:rPr>
                <w:color w:val="000000"/>
                <w:highlight w:val="white"/>
              </w:rPr>
              <w:t>городском</w:t>
            </w:r>
            <w:proofErr w:type="gramEnd"/>
            <w:r>
              <w:rPr>
                <w:color w:val="000000"/>
                <w:highlight w:val="white"/>
              </w:rPr>
              <w:t xml:space="preserve"> поселении Коммунистический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«МП»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proofErr w:type="gramStart"/>
            <w:r>
              <w:t>человек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2022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51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55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65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75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widowControl w:val="0"/>
              <w:tabs>
                <w:tab w:val="left" w:pos="368"/>
              </w:tabs>
              <w:autoSpaceDE w:val="0"/>
              <w:spacing w:line="312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План проведения    </w:t>
            </w:r>
            <w:proofErr w:type="gramStart"/>
            <w:r>
              <w:rPr>
                <w:shd w:val="clear" w:color="auto" w:fill="FFFFFF"/>
              </w:rPr>
              <w:t>мероприятий  «</w:t>
            </w:r>
            <w:proofErr w:type="gramEnd"/>
            <w:r>
              <w:rPr>
                <w:shd w:val="clear" w:color="auto" w:fill="FFFFFF"/>
              </w:rPr>
              <w:t xml:space="preserve">МБУ «КСК «Романтик»»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 xml:space="preserve">МБУ «КСК «Романтик»»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napToGrid w:val="0"/>
              <w:jc w:val="center"/>
            </w:pPr>
          </w:p>
        </w:tc>
      </w:tr>
      <w:tr w:rsidR="00D372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3.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hd w:val="clear" w:color="auto" w:fill="FFFFFF"/>
              <w:tabs>
                <w:tab w:val="left" w:pos="1620"/>
              </w:tabs>
              <w:autoSpaceDE w:val="0"/>
              <w:snapToGrid w:val="0"/>
              <w:jc w:val="both"/>
            </w:pPr>
            <w:r>
              <w:rPr>
                <w:color w:val="000000"/>
              </w:rPr>
              <w:t xml:space="preserve">Количество участников мероприятий, направленных на этнокультурное развитие народов России, проживающих </w:t>
            </w:r>
            <w:r>
              <w:rPr>
                <w:color w:val="000000"/>
              </w:rPr>
              <w:lastRenderedPageBreak/>
              <w:t xml:space="preserve">в </w:t>
            </w:r>
            <w:r>
              <w:rPr>
                <w:color w:val="000000"/>
                <w:highlight w:val="white"/>
              </w:rPr>
              <w:t>городском поселении Коммунистический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lastRenderedPageBreak/>
              <w:t>«МП»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proofErr w:type="gramStart"/>
            <w:r>
              <w:t>человек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2022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36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37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38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42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42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44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widowControl w:val="0"/>
              <w:tabs>
                <w:tab w:val="left" w:pos="368"/>
              </w:tabs>
              <w:autoSpaceDE w:val="0"/>
              <w:spacing w:line="312" w:lineRule="auto"/>
              <w:jc w:val="center"/>
              <w:rPr>
                <w:rFonts w:eastAsia="Courier New"/>
                <w:shd w:val="clear" w:color="auto" w:fill="FFFFFF"/>
              </w:rPr>
            </w:pPr>
            <w:r>
              <w:rPr>
                <w:rFonts w:eastAsia="Courier New"/>
                <w:shd w:val="clear" w:color="auto" w:fill="FFFFFF"/>
              </w:rPr>
              <w:t xml:space="preserve">План проведения    </w:t>
            </w:r>
            <w:proofErr w:type="gramStart"/>
            <w:r>
              <w:rPr>
                <w:rFonts w:eastAsia="Courier New"/>
                <w:shd w:val="clear" w:color="auto" w:fill="FFFFFF"/>
              </w:rPr>
              <w:t>мероприятий  «</w:t>
            </w:r>
            <w:proofErr w:type="gramEnd"/>
            <w:r>
              <w:rPr>
                <w:rFonts w:eastAsia="Courier New"/>
                <w:shd w:val="clear" w:color="auto" w:fill="FFFFFF"/>
              </w:rPr>
              <w:t xml:space="preserve">МБУ «КСК «Романтик»»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 xml:space="preserve">МБУ «КСК «Романтик»»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napToGrid w:val="0"/>
              <w:jc w:val="center"/>
            </w:pPr>
          </w:p>
        </w:tc>
      </w:tr>
      <w:tr w:rsidR="00D3720E">
        <w:tc>
          <w:tcPr>
            <w:tcW w:w="155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r>
              <w:lastRenderedPageBreak/>
              <w:t xml:space="preserve">Цель 2.  </w:t>
            </w:r>
            <w:r>
              <w:rPr>
                <w:color w:val="000000"/>
                <w:shd w:val="clear" w:color="auto" w:fill="FFFFFF"/>
                <w:lang w:eastAsia="ru-RU"/>
              </w:rPr>
              <w:t xml:space="preserve">Профилактика терроризма на </w:t>
            </w:r>
            <w:proofErr w:type="gramStart"/>
            <w:r>
              <w:rPr>
                <w:color w:val="000000"/>
                <w:shd w:val="clear" w:color="auto" w:fill="FFFFFF"/>
                <w:lang w:eastAsia="ru-RU"/>
              </w:rPr>
              <w:t>территории  городского</w:t>
            </w:r>
            <w:proofErr w:type="gramEnd"/>
            <w:r>
              <w:rPr>
                <w:color w:val="000000"/>
                <w:shd w:val="clear" w:color="auto" w:fill="FFFFFF"/>
                <w:lang w:eastAsia="ru-RU"/>
              </w:rPr>
              <w:t xml:space="preserve"> поселения Коммунистический</w:t>
            </w:r>
          </w:p>
        </w:tc>
      </w:tr>
      <w:tr w:rsidR="00D372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4.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hd w:val="clear" w:color="auto" w:fill="FFFFFF"/>
              <w:tabs>
                <w:tab w:val="left" w:pos="821"/>
                <w:tab w:val="left" w:pos="1168"/>
              </w:tabs>
              <w:suppressAutoHyphens w:val="0"/>
              <w:ind w:left="57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Численность молодежи, вовлеченных в мероприятия, направленные на профилактику терроризма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«МП»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proofErr w:type="gramStart"/>
            <w:r>
              <w:t>человек</w:t>
            </w:r>
            <w:proofErr w:type="gramEnd"/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2022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26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28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28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29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30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31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31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autoSpaceDE w:val="0"/>
              <w:ind w:left="34"/>
              <w:jc w:val="center"/>
            </w:pPr>
            <w:r w:rsidRPr="00023152">
              <w:t xml:space="preserve"> </w:t>
            </w:r>
            <w:r w:rsidRPr="00023152">
              <w:rPr>
                <w:rFonts w:eastAsia="Courier New"/>
                <w:color w:val="000000"/>
                <w:shd w:val="clear" w:color="auto" w:fill="FFFFFF"/>
              </w:rPr>
              <w:t xml:space="preserve">План проведения    </w:t>
            </w:r>
            <w:proofErr w:type="gramStart"/>
            <w:r w:rsidRPr="00023152">
              <w:rPr>
                <w:rFonts w:eastAsia="Courier New"/>
                <w:color w:val="000000"/>
                <w:shd w:val="clear" w:color="auto" w:fill="FFFFFF"/>
              </w:rPr>
              <w:t>мероприятий  «</w:t>
            </w:r>
            <w:proofErr w:type="gramEnd"/>
            <w:r w:rsidRPr="00023152">
              <w:rPr>
                <w:rFonts w:eastAsia="Courier New"/>
                <w:color w:val="000000"/>
                <w:shd w:val="clear" w:color="auto" w:fill="FFFFFF"/>
              </w:rPr>
              <w:t>МБУ «КСК «Романтик»»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 xml:space="preserve">МБУ «КСК «Романтик»»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napToGrid w:val="0"/>
              <w:jc w:val="center"/>
            </w:pPr>
          </w:p>
        </w:tc>
      </w:tr>
      <w:tr w:rsidR="00D372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5.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hd w:val="clear" w:color="auto" w:fill="FFFFFF"/>
              <w:tabs>
                <w:tab w:val="left" w:pos="1620"/>
              </w:tabs>
              <w:autoSpaceDE w:val="0"/>
              <w:ind w:left="57" w:right="57"/>
              <w:jc w:val="both"/>
            </w:pPr>
            <w:r>
              <w:rPr>
                <w:color w:val="000000"/>
              </w:rPr>
              <w:t xml:space="preserve">Количество преступлений террористический направленности на территории </w:t>
            </w:r>
            <w:r>
              <w:rPr>
                <w:color w:val="000000"/>
                <w:highlight w:val="white"/>
              </w:rPr>
              <w:t>городского поселения Коммунистический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«МП»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proofErr w:type="gramStart"/>
            <w:r>
              <w:t>единицы</w:t>
            </w:r>
            <w:proofErr w:type="gramEnd"/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2022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autoSpaceDE w:val="0"/>
              <w:ind w:left="34"/>
              <w:jc w:val="center"/>
            </w:pPr>
            <w:r>
              <w:t xml:space="preserve"> </w:t>
            </w:r>
            <w:r>
              <w:rPr>
                <w:rFonts w:eastAsia="Courier New"/>
              </w:rPr>
              <w:t xml:space="preserve">Федеральный закон от 21.12. 1994 </w:t>
            </w:r>
            <w:r>
              <w:rPr>
                <w:rStyle w:val="-"/>
                <w:rFonts w:eastAsia="Courier New"/>
                <w:color w:val="000080"/>
                <w:lang w:val="en-US"/>
              </w:rPr>
              <w:t>N</w:t>
            </w:r>
            <w:r>
              <w:rPr>
                <w:rFonts w:eastAsia="Courier New"/>
              </w:rPr>
              <w:t xml:space="preserve"> 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proofErr w:type="gramStart"/>
            <w:r>
              <w:t>Администрация  городского</w:t>
            </w:r>
            <w:proofErr w:type="gramEnd"/>
            <w:r>
              <w:t xml:space="preserve"> поселения Коммунистический , ОМВД России по Советскому району (по согласованию)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napToGrid w:val="0"/>
              <w:jc w:val="center"/>
            </w:pPr>
          </w:p>
        </w:tc>
      </w:tr>
    </w:tbl>
    <w:p w:rsidR="00D3720E" w:rsidRDefault="00D3720E">
      <w:pPr>
        <w:widowControl w:val="0"/>
        <w:autoSpaceDE w:val="0"/>
        <w:jc w:val="center"/>
        <w:rPr>
          <w:sz w:val="24"/>
          <w:szCs w:val="24"/>
        </w:rPr>
      </w:pPr>
    </w:p>
    <w:p w:rsidR="00D3720E" w:rsidRDefault="00404264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 Прокси-показатели муниципальной программы в 2024 году</w:t>
      </w:r>
    </w:p>
    <w:p w:rsidR="00D3720E" w:rsidRDefault="00D3720E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585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1275"/>
        <w:gridCol w:w="2790"/>
        <w:gridCol w:w="1695"/>
        <w:gridCol w:w="1275"/>
        <w:gridCol w:w="1560"/>
        <w:gridCol w:w="1425"/>
        <w:gridCol w:w="1230"/>
        <w:gridCol w:w="975"/>
        <w:gridCol w:w="870"/>
        <w:gridCol w:w="975"/>
        <w:gridCol w:w="1515"/>
      </w:tblGrid>
      <w:tr w:rsidR="00D3720E">
        <w:trPr>
          <w:trHeight w:val="444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center"/>
            </w:pPr>
            <w:r>
              <w:rPr>
                <w:lang w:eastAsia="ru-RU"/>
              </w:rPr>
              <w:t>№ п/п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прокси-показателя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Единица измерения (по ОКЕИ)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Базовое значение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Ответственный за достижение показателя</w:t>
            </w:r>
          </w:p>
        </w:tc>
      </w:tr>
      <w:tr w:rsidR="00D3720E">
        <w:trPr>
          <w:trHeight w:val="5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значение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год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N+1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N+n</w:t>
            </w:r>
            <w:proofErr w:type="spellEnd"/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</w:tr>
      <w:tr w:rsidR="00D3720E">
        <w:trPr>
          <w:trHeight w:val="29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D3720E">
        <w:trPr>
          <w:trHeight w:val="3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D3720E">
        <w:trPr>
          <w:trHeight w:val="3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«Наименование прокси-показателя»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i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i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i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i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i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i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i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lang w:eastAsia="ru-RU"/>
              </w:rPr>
            </w:pPr>
          </w:p>
        </w:tc>
      </w:tr>
      <w:tr w:rsidR="00D3720E">
        <w:trPr>
          <w:trHeight w:val="37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suppressAutoHyphens w:val="0"/>
              <w:jc w:val="center"/>
            </w:pPr>
            <w:r>
              <w:rPr>
                <w:lang w:eastAsia="ru-RU"/>
              </w:rPr>
              <w:t>1.</w:t>
            </w:r>
            <w:r>
              <w:rPr>
                <w:lang w:val="en-US" w:eastAsia="ru-RU"/>
              </w:rPr>
              <w:t>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lang w:eastAsia="ru-RU"/>
              </w:rPr>
            </w:pPr>
          </w:p>
        </w:tc>
      </w:tr>
      <w:tr w:rsidR="00D3720E">
        <w:trPr>
          <w:trHeight w:val="37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N</w:t>
            </w:r>
          </w:p>
        </w:tc>
        <w:tc>
          <w:tcPr>
            <w:tcW w:w="14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suppressAutoHyphens w:val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D3720E">
        <w:trPr>
          <w:trHeight w:val="37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suppressAutoHyphens w:val="0"/>
              <w:jc w:val="center"/>
              <w:rPr>
                <w:lang w:val="en-US" w:eastAsia="ru-RU"/>
              </w:rPr>
            </w:pPr>
            <w:proofErr w:type="spellStart"/>
            <w:r>
              <w:rPr>
                <w:lang w:val="en-US" w:eastAsia="ru-RU"/>
              </w:rPr>
              <w:t>N.n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«Наименование прокси-показателя»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i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i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i/>
                <w:lang w:val="en-US"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i/>
                <w:lang w:val="en-US"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i/>
                <w:lang w:val="en-US"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i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i/>
                <w:lang w:val="en-US"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i/>
                <w:lang w:val="en-US"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lang w:eastAsia="ru-RU"/>
              </w:rPr>
            </w:pPr>
          </w:p>
        </w:tc>
      </w:tr>
      <w:tr w:rsidR="00D3720E">
        <w:trPr>
          <w:trHeight w:val="43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…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uppressAutoHyphens w:val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…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i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i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i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i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i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i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i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uppressAutoHyphens w:val="0"/>
              <w:snapToGrid w:val="0"/>
              <w:rPr>
                <w:lang w:eastAsia="ru-RU"/>
              </w:rPr>
            </w:pPr>
          </w:p>
        </w:tc>
      </w:tr>
    </w:tbl>
    <w:p w:rsidR="00D3720E" w:rsidRDefault="00D3720E">
      <w:pPr>
        <w:widowControl w:val="0"/>
        <w:autoSpaceDE w:val="0"/>
        <w:jc w:val="center"/>
        <w:rPr>
          <w:sz w:val="24"/>
          <w:szCs w:val="24"/>
        </w:rPr>
      </w:pPr>
    </w:p>
    <w:p w:rsidR="00D3720E" w:rsidRDefault="00D3720E">
      <w:pPr>
        <w:widowControl w:val="0"/>
        <w:autoSpaceDE w:val="0"/>
        <w:jc w:val="center"/>
        <w:rPr>
          <w:sz w:val="24"/>
          <w:szCs w:val="24"/>
        </w:rPr>
      </w:pPr>
    </w:p>
    <w:p w:rsidR="00D3720E" w:rsidRDefault="00404264">
      <w:pPr>
        <w:widowControl w:val="0"/>
        <w:autoSpaceDE w:val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 Помесячный план достижения показателей муниципальной программы в 2024 году</w:t>
      </w:r>
    </w:p>
    <w:p w:rsidR="00D3720E" w:rsidRDefault="00D3720E">
      <w:pPr>
        <w:widowControl w:val="0"/>
        <w:autoSpaceDE w:val="0"/>
        <w:ind w:left="720"/>
        <w:jc w:val="center"/>
        <w:rPr>
          <w:sz w:val="24"/>
          <w:szCs w:val="24"/>
        </w:rPr>
      </w:pPr>
    </w:p>
    <w:p w:rsidR="00D3720E" w:rsidRDefault="00D3720E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973"/>
        <w:gridCol w:w="1245"/>
        <w:gridCol w:w="1238"/>
        <w:gridCol w:w="632"/>
        <w:gridCol w:w="709"/>
        <w:gridCol w:w="709"/>
        <w:gridCol w:w="567"/>
        <w:gridCol w:w="567"/>
        <w:gridCol w:w="709"/>
        <w:gridCol w:w="708"/>
        <w:gridCol w:w="567"/>
        <w:gridCol w:w="567"/>
        <w:gridCol w:w="567"/>
        <w:gridCol w:w="709"/>
        <w:gridCol w:w="1418"/>
      </w:tblGrid>
      <w:tr w:rsidR="00D3720E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№ п/п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Наименование показателя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Уровень показателя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Единица измерения</w:t>
            </w:r>
          </w:p>
          <w:p w:rsidR="00D3720E" w:rsidRDefault="00404264">
            <w:pPr>
              <w:widowControl w:val="0"/>
              <w:autoSpaceDE w:val="0"/>
              <w:jc w:val="center"/>
            </w:pPr>
            <w:r>
              <w:t xml:space="preserve"> (</w:t>
            </w:r>
            <w:proofErr w:type="gramStart"/>
            <w:r>
              <w:t>по</w:t>
            </w:r>
            <w:proofErr w:type="gramEnd"/>
            <w:r>
              <w:t xml:space="preserve"> ОКЕИ)</w:t>
            </w:r>
          </w:p>
        </w:tc>
        <w:tc>
          <w:tcPr>
            <w:tcW w:w="70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Плановые значения по кварталам/месяцам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На конец 2024 г</w:t>
            </w:r>
          </w:p>
        </w:tc>
      </w:tr>
      <w:tr w:rsidR="00D3720E">
        <w:trPr>
          <w:trHeight w:val="5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D3720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янв.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фев.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proofErr w:type="gramStart"/>
            <w:r>
              <w:t>март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апр.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proofErr w:type="gramStart"/>
            <w:r>
              <w:t>май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proofErr w:type="gramStart"/>
            <w:r>
              <w:t>июнь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proofErr w:type="gramStart"/>
            <w:r>
              <w:t>июль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авг.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proofErr w:type="gramStart"/>
            <w:r>
              <w:t>сен</w:t>
            </w:r>
            <w:proofErr w:type="gram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окт.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proofErr w:type="gramStart"/>
            <w:r>
              <w:t>ноя</w:t>
            </w:r>
            <w:proofErr w:type="gramEnd"/>
            <w: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D3720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372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3720E"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Укрепление единства народов Российской Федерации, проживающих на территории городского поселения Коммунистический, профилактика экстремизма в городском поселении Коммунистический</w:t>
            </w:r>
          </w:p>
        </w:tc>
      </w:tr>
      <w:tr w:rsidR="00D3720E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1.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hd w:val="clear" w:color="auto" w:fill="FFFFFF"/>
              <w:snapToGrid w:val="0"/>
            </w:pPr>
            <w:r>
              <w:rPr>
                <w:color w:val="000000"/>
                <w:highlight w:val="white"/>
              </w:rPr>
              <w:t>Доля граждан, положительно оценивающих состояние межнациональных отношений в городском поселении Коммунистический, в общем количестве граждан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</w:pPr>
            <w:r>
              <w:t>«ГП»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84,2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84,2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84,2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84,2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84,2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84,2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84,2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84,2</w:t>
            </w:r>
          </w:p>
        </w:tc>
      </w:tr>
      <w:tr w:rsidR="00D372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2.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hd w:val="clear" w:color="auto" w:fill="FFFFFF"/>
              <w:tabs>
                <w:tab w:val="left" w:pos="1620"/>
              </w:tabs>
              <w:autoSpaceDE w:val="0"/>
              <w:snapToGri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Количество участников мероприятий, направленных на укрепление общероссийского гражданского единства, проживающих </w:t>
            </w:r>
            <w:proofErr w:type="gramStart"/>
            <w:r>
              <w:rPr>
                <w:color w:val="000000"/>
                <w:highlight w:val="white"/>
              </w:rPr>
              <w:t>в  городском</w:t>
            </w:r>
            <w:proofErr w:type="gramEnd"/>
            <w:r>
              <w:rPr>
                <w:color w:val="000000"/>
                <w:highlight w:val="white"/>
              </w:rPr>
              <w:t xml:space="preserve"> поселении Коммунистический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</w:pPr>
            <w:r>
              <w:t>«МП»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proofErr w:type="gramStart"/>
            <w:r>
              <w:t>человек</w:t>
            </w:r>
            <w:proofErr w:type="gram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</w:pPr>
            <w: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51</w:t>
            </w:r>
          </w:p>
        </w:tc>
      </w:tr>
      <w:tr w:rsidR="00D372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3.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hd w:val="clear" w:color="auto" w:fill="FFFFFF"/>
              <w:tabs>
                <w:tab w:val="left" w:pos="1620"/>
              </w:tabs>
              <w:autoSpaceDE w:val="0"/>
              <w:snapToGrid w:val="0"/>
              <w:jc w:val="both"/>
            </w:pPr>
            <w:r>
              <w:rPr>
                <w:color w:val="000000"/>
              </w:rPr>
              <w:t xml:space="preserve">Количество участников мероприятий, направленных на этнокультурное развитие народов России, проживающих в </w:t>
            </w:r>
            <w:r>
              <w:rPr>
                <w:color w:val="000000"/>
                <w:highlight w:val="white"/>
              </w:rPr>
              <w:t>городском поселении Коммунистический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</w:pPr>
            <w:r>
              <w:t>«МП»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proofErr w:type="gramStart"/>
            <w:r>
              <w:t>человек</w:t>
            </w:r>
            <w:proofErr w:type="gram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36</w:t>
            </w:r>
          </w:p>
        </w:tc>
      </w:tr>
      <w:tr w:rsidR="00D3720E"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 xml:space="preserve">Профилактика терроризма на </w:t>
            </w:r>
            <w:proofErr w:type="gramStart"/>
            <w:r>
              <w:rPr>
                <w:color w:val="000000"/>
                <w:shd w:val="clear" w:color="auto" w:fill="FFFFFF"/>
                <w:lang w:eastAsia="ru-RU"/>
              </w:rPr>
              <w:t>территории  городского</w:t>
            </w:r>
            <w:proofErr w:type="gramEnd"/>
            <w:r>
              <w:rPr>
                <w:color w:val="000000"/>
                <w:shd w:val="clear" w:color="auto" w:fill="FFFFFF"/>
                <w:lang w:eastAsia="ru-RU"/>
              </w:rPr>
              <w:t xml:space="preserve"> поселения Коммунистический</w:t>
            </w:r>
          </w:p>
        </w:tc>
      </w:tr>
      <w:tr w:rsidR="00D372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5.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hd w:val="clear" w:color="auto" w:fill="FFFFFF"/>
              <w:tabs>
                <w:tab w:val="left" w:pos="821"/>
                <w:tab w:val="left" w:pos="1168"/>
              </w:tabs>
              <w:suppressAutoHyphens w:val="0"/>
              <w:ind w:left="57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Численность молодежи, вовлеченных в мероприятия, направленные на профилактику терроризма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</w:pPr>
            <w:r>
              <w:t>«МП»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proofErr w:type="gramStart"/>
            <w:r>
              <w:t>человек</w:t>
            </w:r>
            <w:proofErr w:type="gram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26</w:t>
            </w:r>
          </w:p>
        </w:tc>
      </w:tr>
      <w:tr w:rsidR="00D372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6.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hd w:val="clear" w:color="auto" w:fill="FFFFFF"/>
              <w:tabs>
                <w:tab w:val="left" w:pos="1620"/>
              </w:tabs>
              <w:autoSpaceDE w:val="0"/>
              <w:ind w:left="57" w:right="57"/>
              <w:jc w:val="both"/>
            </w:pPr>
            <w:r>
              <w:rPr>
                <w:color w:val="000000"/>
              </w:rPr>
              <w:t xml:space="preserve">Количество преступлений террористический направленности на территории </w:t>
            </w:r>
            <w:r>
              <w:rPr>
                <w:color w:val="000000"/>
                <w:highlight w:val="white"/>
              </w:rPr>
              <w:t>городского поселения Коммунистический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</w:pPr>
            <w:r>
              <w:t>«МП»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proofErr w:type="gramStart"/>
            <w:r>
              <w:t>единицы</w:t>
            </w:r>
            <w:proofErr w:type="gramEnd"/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widowControl w:val="0"/>
              <w:autoSpaceDE w:val="0"/>
              <w:jc w:val="center"/>
            </w:pPr>
            <w:r>
              <w:t>0</w:t>
            </w:r>
          </w:p>
        </w:tc>
      </w:tr>
    </w:tbl>
    <w:p w:rsidR="00D3720E" w:rsidRDefault="00D3720E">
      <w:pPr>
        <w:widowControl w:val="0"/>
        <w:autoSpaceDE w:val="0"/>
        <w:jc w:val="center"/>
      </w:pPr>
    </w:p>
    <w:p w:rsidR="00D3720E" w:rsidRDefault="00404264">
      <w:pPr>
        <w:widowControl w:val="0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4. Структура муниципальной программы</w:t>
      </w:r>
    </w:p>
    <w:p w:rsidR="00D3720E" w:rsidRDefault="00D3720E">
      <w:pPr>
        <w:widowControl w:val="0"/>
        <w:autoSpaceDE w:val="0"/>
        <w:jc w:val="both"/>
        <w:rPr>
          <w:sz w:val="24"/>
          <w:szCs w:val="24"/>
        </w:rPr>
      </w:pPr>
    </w:p>
    <w:tbl>
      <w:tblPr>
        <w:tblW w:w="15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9"/>
        <w:gridCol w:w="5405"/>
        <w:gridCol w:w="7210"/>
        <w:gridCol w:w="2327"/>
      </w:tblGrid>
      <w:tr w:rsidR="00D3720E">
        <w:trPr>
          <w:trHeight w:val="44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</w:pPr>
            <w:r>
              <w:t>№ п/п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</w:pPr>
            <w:r>
              <w:t>Задачи структурного элемента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</w:pPr>
            <w:r>
              <w:t>Связь с показателями</w:t>
            </w:r>
          </w:p>
        </w:tc>
      </w:tr>
      <w:tr w:rsidR="00D3720E">
        <w:trPr>
          <w:trHeight w:val="21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</w:pPr>
            <w:r>
              <w:t>1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</w:pPr>
            <w:r>
              <w:t>2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jc w:val="center"/>
            </w:pPr>
            <w:r>
              <w:t>4</w:t>
            </w:r>
          </w:p>
        </w:tc>
      </w:tr>
      <w:tr w:rsidR="00D3720E">
        <w:trPr>
          <w:trHeight w:val="21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D3720E">
            <w:pPr>
              <w:snapToGrid w:val="0"/>
              <w:jc w:val="center"/>
            </w:pPr>
          </w:p>
        </w:tc>
        <w:tc>
          <w:tcPr>
            <w:tcW w:w="14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Структурные элементы, не входящие в направления (подпрограммы)</w:t>
            </w:r>
          </w:p>
        </w:tc>
      </w:tr>
      <w:tr w:rsidR="00D3720E">
        <w:trPr>
          <w:trHeight w:val="228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4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both"/>
            </w:pPr>
            <w:r>
              <w:t>Комплекс процессных мероприятий «</w:t>
            </w:r>
            <w:r>
              <w:rPr>
                <w:lang w:eastAsia="ru-RU"/>
              </w:rPr>
              <w:t xml:space="preserve">Укрепление межнационального и межконфессионального согласия, профилактика экстремизма на территории городского поселения Коммунистический» </w:t>
            </w:r>
          </w:p>
        </w:tc>
      </w:tr>
      <w:tr w:rsidR="00D3720E">
        <w:trPr>
          <w:trHeight w:val="57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napToGrid w:val="0"/>
              <w:jc w:val="center"/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both"/>
            </w:pPr>
            <w:r>
              <w:t xml:space="preserve">Ответственный за реализацию: Правовой отдел Администрации </w:t>
            </w:r>
            <w:proofErr w:type="spellStart"/>
            <w:r>
              <w:t>г.п</w:t>
            </w:r>
            <w:proofErr w:type="spellEnd"/>
            <w:r>
              <w:t xml:space="preserve">. </w:t>
            </w:r>
            <w:proofErr w:type="gramStart"/>
            <w:r>
              <w:t>Коммунистический,  Муниципальное</w:t>
            </w:r>
            <w:proofErr w:type="gramEnd"/>
            <w:r>
              <w:t xml:space="preserve"> бюджетное учреждение «Культурно-спортивный комплекс «Романтик» </w:t>
            </w:r>
            <w:proofErr w:type="spellStart"/>
            <w:r>
              <w:t>г.п</w:t>
            </w:r>
            <w:proofErr w:type="spellEnd"/>
            <w:r>
              <w:t>. Коммунистический</w:t>
            </w:r>
          </w:p>
        </w:tc>
        <w:tc>
          <w:tcPr>
            <w:tcW w:w="9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both"/>
            </w:pPr>
            <w:r>
              <w:t>Срок реализации: 2024-2030</w:t>
            </w:r>
          </w:p>
        </w:tc>
      </w:tr>
      <w:tr w:rsidR="00D3720E">
        <w:trPr>
          <w:trHeight w:val="93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>1.1.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hd w:val="clear" w:color="auto" w:fill="FFFFFF"/>
              <w:jc w:val="both"/>
            </w:pPr>
            <w:r>
              <w:t>Укрепление межнационального и межконфессионального согласия, сохранение этнокультурного многообразия</w:t>
            </w:r>
          </w:p>
          <w:p w:rsidR="00D3720E" w:rsidRDefault="00404264">
            <w:pPr>
              <w:shd w:val="clear" w:color="auto" w:fill="FFFFFF"/>
              <w:tabs>
                <w:tab w:val="left" w:pos="821"/>
                <w:tab w:val="left" w:pos="1168"/>
              </w:tabs>
              <w:suppressAutoHyphens w:val="0"/>
              <w:jc w:val="both"/>
            </w:pPr>
            <w:proofErr w:type="gramStart"/>
            <w:r>
              <w:rPr>
                <w:color w:val="000000"/>
                <w:lang w:eastAsia="en-US"/>
              </w:rPr>
              <w:t>народов</w:t>
            </w:r>
            <w:proofErr w:type="gramEnd"/>
            <w:r>
              <w:rPr>
                <w:color w:val="000000"/>
                <w:lang w:eastAsia="en-US"/>
              </w:rPr>
              <w:t xml:space="preserve"> Российской Федерации, проживающих в городском поселении Коммунистический 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both"/>
            </w:pPr>
            <w:r>
              <w:rPr>
                <w:color w:val="000000"/>
              </w:rPr>
              <w:t xml:space="preserve">Участие </w:t>
            </w:r>
            <w:proofErr w:type="gramStart"/>
            <w:r>
              <w:rPr>
                <w:color w:val="000000"/>
              </w:rPr>
              <w:t>некоммерческих  и</w:t>
            </w:r>
            <w:proofErr w:type="gramEnd"/>
            <w:r>
              <w:rPr>
                <w:color w:val="000000"/>
              </w:rPr>
              <w:t xml:space="preserve"> религиозных организаций в реализации проектов и участие в мероприятиях в сфере межнациональных и межконфессиональных  (межэтнических) отношений, социальной и культурной адаптации иностранных граждан, профилактики  экстремизма.</w:t>
            </w:r>
          </w:p>
          <w:p w:rsidR="00D3720E" w:rsidRDefault="00404264">
            <w:pPr>
              <w:jc w:val="both"/>
            </w:pPr>
            <w:r>
              <w:rPr>
                <w:rFonts w:eastAsia="Courier New"/>
                <w:color w:val="000000"/>
              </w:rPr>
              <w:t>Формирование положительного образа иностранного гражданина (мигранта).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rPr>
                <w:rFonts w:eastAsia="Courier New"/>
              </w:rPr>
            </w:pPr>
            <w:r>
              <w:rPr>
                <w:rFonts w:eastAsia="Courier New"/>
              </w:rPr>
              <w:t xml:space="preserve">Показатель 1. </w:t>
            </w:r>
          </w:p>
          <w:p w:rsidR="00D3720E" w:rsidRDefault="00404264">
            <w:r>
              <w:rPr>
                <w:rFonts w:eastAsia="Courier New"/>
                <w:color w:val="000000"/>
                <w:highlight w:val="white"/>
              </w:rPr>
              <w:t xml:space="preserve">Доля граждан, положительно оценивающих состояние межнациональных отношений в </w:t>
            </w:r>
            <w:r>
              <w:rPr>
                <w:color w:val="000000"/>
                <w:highlight w:val="white"/>
              </w:rPr>
              <w:t>городском поселении Коммунистический</w:t>
            </w:r>
            <w:r>
              <w:rPr>
                <w:rFonts w:eastAsia="Courier New"/>
                <w:color w:val="000000"/>
                <w:highlight w:val="white"/>
              </w:rPr>
              <w:t>, в общем количестве граждан</w:t>
            </w:r>
          </w:p>
          <w:p w:rsidR="00D3720E" w:rsidRDefault="00404264">
            <w:pPr>
              <w:rPr>
                <w:rFonts w:eastAsia="Courier New"/>
                <w:color w:val="000000"/>
                <w:highlight w:val="white"/>
              </w:rPr>
            </w:pPr>
            <w:r>
              <w:rPr>
                <w:rFonts w:eastAsia="Courier New"/>
                <w:color w:val="000000"/>
                <w:highlight w:val="white"/>
              </w:rPr>
              <w:t xml:space="preserve">Показатель 2. </w:t>
            </w:r>
          </w:p>
          <w:p w:rsidR="00D3720E" w:rsidRDefault="00404264">
            <w:pPr>
              <w:shd w:val="clear" w:color="auto" w:fill="FFFFFF"/>
              <w:tabs>
                <w:tab w:val="left" w:pos="1620"/>
              </w:tabs>
              <w:autoSpaceDE w:val="0"/>
              <w:snapToGrid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Количество участников мероприятий, направленных на укрепление общероссийского гражданского единства, проживающих </w:t>
            </w:r>
            <w:proofErr w:type="gramStart"/>
            <w:r>
              <w:rPr>
                <w:color w:val="000000"/>
                <w:highlight w:val="white"/>
              </w:rPr>
              <w:t>в  городском</w:t>
            </w:r>
            <w:proofErr w:type="gramEnd"/>
            <w:r>
              <w:rPr>
                <w:color w:val="000000"/>
                <w:highlight w:val="white"/>
              </w:rPr>
              <w:t xml:space="preserve"> поселении Коммунистический</w:t>
            </w:r>
          </w:p>
          <w:p w:rsidR="00D3720E" w:rsidRDefault="00404264">
            <w:pPr>
              <w:tabs>
                <w:tab w:val="left" w:pos="337"/>
              </w:tabs>
            </w:pPr>
            <w:r>
              <w:rPr>
                <w:rFonts w:eastAsia="Courier New"/>
                <w:color w:val="000000"/>
              </w:rPr>
              <w:t>Показатель 3.</w:t>
            </w:r>
          </w:p>
          <w:p w:rsidR="00D3720E" w:rsidRDefault="00404264">
            <w:pPr>
              <w:shd w:val="clear" w:color="auto" w:fill="FFFFFF"/>
              <w:tabs>
                <w:tab w:val="left" w:pos="1620"/>
              </w:tabs>
              <w:autoSpaceDE w:val="0"/>
              <w:snapToGrid w:val="0"/>
            </w:pPr>
            <w:r>
              <w:rPr>
                <w:rFonts w:eastAsia="Courier New"/>
                <w:color w:val="000000"/>
              </w:rPr>
              <w:t xml:space="preserve">Количество участников мероприятий, направленных на этнокультурное развитие народов России, проживающих в </w:t>
            </w:r>
            <w:r>
              <w:rPr>
                <w:color w:val="000000"/>
                <w:highlight w:val="white"/>
              </w:rPr>
              <w:t>городском поселении Коммунистический</w:t>
            </w:r>
          </w:p>
        </w:tc>
      </w:tr>
      <w:tr w:rsidR="00D3720E">
        <w:trPr>
          <w:trHeight w:val="66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4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r>
              <w:t xml:space="preserve">Комплекс процессных мероприятий </w:t>
            </w:r>
            <w:r>
              <w:rPr>
                <w:color w:val="000000"/>
              </w:rPr>
              <w:t xml:space="preserve">«Защита населения от пропагандистского (идеологического) воздействия международных террористических организаций (далее МТО), сообществ и отдельных лиц, а также </w:t>
            </w:r>
            <w:r>
              <w:rPr>
                <w:color w:val="000000"/>
                <w:lang w:eastAsia="ru-RU"/>
              </w:rPr>
              <w:t>создание условий для антитеррористической безопасности в муниципальном образовании</w:t>
            </w:r>
            <w:r>
              <w:rPr>
                <w:color w:val="000000"/>
              </w:rPr>
              <w:t>»</w:t>
            </w:r>
          </w:p>
        </w:tc>
      </w:tr>
      <w:tr w:rsidR="00D3720E">
        <w:trPr>
          <w:trHeight w:val="36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20E" w:rsidRDefault="00D3720E">
            <w:pPr>
              <w:snapToGrid w:val="0"/>
              <w:jc w:val="center"/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both"/>
            </w:pPr>
            <w:r>
              <w:t xml:space="preserve">Правовой отдел Администрации </w:t>
            </w:r>
            <w:proofErr w:type="spellStart"/>
            <w:r>
              <w:t>г.п</w:t>
            </w:r>
            <w:proofErr w:type="spellEnd"/>
            <w:r>
              <w:t xml:space="preserve">. </w:t>
            </w:r>
            <w:proofErr w:type="gramStart"/>
            <w:r>
              <w:t>Коммунистический,  Муниципальное</w:t>
            </w:r>
            <w:proofErr w:type="gramEnd"/>
            <w:r>
              <w:t xml:space="preserve"> бюджетное учреждение «Культурно-спортивный комплекс «Романтик» </w:t>
            </w:r>
            <w:proofErr w:type="spellStart"/>
            <w:r>
              <w:t>г.п</w:t>
            </w:r>
            <w:proofErr w:type="spellEnd"/>
            <w:r>
              <w:t>. Коммунистический</w:t>
            </w:r>
          </w:p>
        </w:tc>
        <w:tc>
          <w:tcPr>
            <w:tcW w:w="9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both"/>
            </w:pPr>
            <w:r>
              <w:t>Срок реализации: 2024-2030</w:t>
            </w:r>
          </w:p>
        </w:tc>
      </w:tr>
      <w:tr w:rsidR="00D3720E">
        <w:trPr>
          <w:trHeight w:val="119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both"/>
            </w:pPr>
            <w:r>
              <w:t xml:space="preserve">Профилактика террористических проявлений и противодействие идеологии терроризма на территории городского поселения Коммунистический </w:t>
            </w:r>
          </w:p>
          <w:p w:rsidR="00D3720E" w:rsidRDefault="00D3720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spacing w:after="200" w:line="276" w:lineRule="auto"/>
              <w:jc w:val="both"/>
            </w:pPr>
            <w:r>
              <w:rPr>
                <w:rFonts w:eastAsia="Calibri"/>
                <w:lang w:eastAsia="en-US"/>
              </w:rPr>
              <w:t xml:space="preserve">Отсутствие террористических проявлений, а также принятие мер по устранению причин и условий, способствующих образованию законспирированных террористических групп и ячеек международных террористических организаций на территории </w:t>
            </w:r>
            <w:r>
              <w:t xml:space="preserve">городского поселения Коммунистический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hd w:val="clear" w:color="auto" w:fill="FFFFFF"/>
              <w:tabs>
                <w:tab w:val="left" w:pos="296"/>
              </w:tabs>
              <w:suppressAutoHyphens w:val="0"/>
              <w:snapToGrid w:val="0"/>
              <w:jc w:val="both"/>
            </w:pPr>
            <w:r>
              <w:rPr>
                <w:color w:val="000000"/>
              </w:rPr>
              <w:t>Показатель 5.</w:t>
            </w:r>
          </w:p>
          <w:p w:rsidR="00D3720E" w:rsidRDefault="00404264">
            <w:pPr>
              <w:shd w:val="clear" w:color="auto" w:fill="FFFFFF"/>
              <w:tabs>
                <w:tab w:val="left" w:pos="821"/>
                <w:tab w:val="left" w:pos="1168"/>
              </w:tabs>
              <w:suppressAutoHyphens w:val="0"/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Численность молодежи, вовлеченных в мероприятия, направленные на профилактику терроризма</w:t>
            </w:r>
          </w:p>
          <w:p w:rsidR="00D3720E" w:rsidRDefault="00404264">
            <w:pPr>
              <w:shd w:val="clear" w:color="auto" w:fill="FFFFFF"/>
              <w:tabs>
                <w:tab w:val="left" w:pos="821"/>
                <w:tab w:val="left" w:pos="1168"/>
              </w:tabs>
              <w:suppressAutoHyphens w:val="0"/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Показатель 6.</w:t>
            </w:r>
          </w:p>
          <w:p w:rsidR="00D3720E" w:rsidRDefault="00404264">
            <w:pPr>
              <w:shd w:val="clear" w:color="auto" w:fill="FFFFFF"/>
              <w:tabs>
                <w:tab w:val="left" w:pos="821"/>
                <w:tab w:val="left" w:pos="1168"/>
              </w:tabs>
              <w:suppressAutoHyphens w:val="0"/>
              <w:snapToGrid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 xml:space="preserve">Количество преступлений террористический направленности на территории </w:t>
            </w:r>
            <w:r>
              <w:rPr>
                <w:color w:val="000000"/>
                <w:highlight w:val="white"/>
              </w:rPr>
              <w:t>городского поселения Коммунистический</w:t>
            </w:r>
          </w:p>
        </w:tc>
      </w:tr>
      <w:tr w:rsidR="00D3720E">
        <w:trPr>
          <w:trHeight w:val="1195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center"/>
            </w:pPr>
            <w:r>
              <w:t xml:space="preserve">2.2. </w:t>
            </w:r>
          </w:p>
        </w:tc>
        <w:tc>
          <w:tcPr>
            <w:tcW w:w="5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7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spacing w:after="200" w:line="276" w:lineRule="auto"/>
              <w:jc w:val="both"/>
            </w:pPr>
            <w:r>
              <w:rPr>
                <w:rFonts w:eastAsia="Calibri"/>
                <w:lang w:eastAsia="en-US"/>
              </w:rPr>
              <w:t xml:space="preserve">Повышение уровня антитеррористической защищенности объектов муниципальной собственности в соответствии с требованиями правовых актов Правительства Российской Федерации, изданных в целях реализации постановления Правительства Российской Федерации от 25.12.2013 № 1244 «Об антитеррористической защищенности объектов (территорий)». 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hd w:val="clear" w:color="auto" w:fill="FFFFFF"/>
              <w:tabs>
                <w:tab w:val="left" w:pos="821"/>
                <w:tab w:val="left" w:pos="1168"/>
              </w:tabs>
              <w:suppressAutoHyphens w:val="0"/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Показатель 6.</w:t>
            </w:r>
          </w:p>
          <w:p w:rsidR="00D3720E" w:rsidRDefault="00404264">
            <w:pPr>
              <w:shd w:val="clear" w:color="auto" w:fill="FFFFFF"/>
              <w:tabs>
                <w:tab w:val="left" w:pos="821"/>
                <w:tab w:val="left" w:pos="1168"/>
              </w:tabs>
              <w:suppressAutoHyphens w:val="0"/>
              <w:snapToGrid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 xml:space="preserve">Количество преступлений террористический направленности на территории </w:t>
            </w:r>
            <w:r>
              <w:rPr>
                <w:color w:val="000000"/>
                <w:highlight w:val="white"/>
              </w:rPr>
              <w:t>городского поселения Коммунистический</w:t>
            </w:r>
          </w:p>
        </w:tc>
      </w:tr>
    </w:tbl>
    <w:p w:rsidR="00D3720E" w:rsidRDefault="00D3720E">
      <w:pPr>
        <w:suppressAutoHyphens w:val="0"/>
        <w:jc w:val="center"/>
        <w:rPr>
          <w:rFonts w:eastAsia="Arial"/>
          <w:lang w:eastAsia="ru-RU"/>
        </w:rPr>
      </w:pPr>
    </w:p>
    <w:p w:rsidR="00D3720E" w:rsidRDefault="00404264">
      <w:pPr>
        <w:suppressAutoHyphens w:val="0"/>
        <w:jc w:val="center"/>
      </w:pPr>
      <w:r>
        <w:rPr>
          <w:rFonts w:eastAsia="Arial"/>
          <w:lang w:eastAsia="ru-RU"/>
        </w:rPr>
        <w:t xml:space="preserve">5. </w:t>
      </w:r>
      <w:r>
        <w:rPr>
          <w:rFonts w:eastAsia="Arial"/>
          <w:sz w:val="24"/>
          <w:szCs w:val="24"/>
          <w:lang w:eastAsia="ru-RU"/>
        </w:rPr>
        <w:t xml:space="preserve">Финансовое обеспечение </w:t>
      </w:r>
      <w:r>
        <w:rPr>
          <w:sz w:val="24"/>
          <w:szCs w:val="24"/>
        </w:rPr>
        <w:t>муниципальной</w:t>
      </w:r>
      <w:r>
        <w:rPr>
          <w:rFonts w:eastAsia="Arial"/>
          <w:sz w:val="24"/>
          <w:szCs w:val="24"/>
          <w:lang w:eastAsia="ru-RU"/>
        </w:rPr>
        <w:t xml:space="preserve"> программы</w:t>
      </w:r>
    </w:p>
    <w:p w:rsidR="00D3720E" w:rsidRDefault="00D3720E">
      <w:pPr>
        <w:suppressAutoHyphens w:val="0"/>
        <w:spacing w:after="120"/>
        <w:jc w:val="right"/>
        <w:rPr>
          <w:rFonts w:eastAsia="Arial"/>
          <w:sz w:val="16"/>
          <w:szCs w:val="16"/>
          <w:lang w:eastAsia="ru-RU"/>
        </w:rPr>
      </w:pPr>
    </w:p>
    <w:tbl>
      <w:tblPr>
        <w:tblW w:w="15567" w:type="dxa"/>
        <w:tblInd w:w="-973" w:type="dxa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1275"/>
        <w:gridCol w:w="1425"/>
        <w:gridCol w:w="1125"/>
        <w:gridCol w:w="1425"/>
        <w:gridCol w:w="1125"/>
        <w:gridCol w:w="1425"/>
        <w:gridCol w:w="1560"/>
        <w:gridCol w:w="2127"/>
      </w:tblGrid>
      <w:tr w:rsidR="00D3720E"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lang w:eastAsia="en-US"/>
              </w:rPr>
            </w:pPr>
            <w:r>
              <w:rPr>
                <w:rFonts w:eastAsia="Arial"/>
                <w:color w:val="000000"/>
                <w:lang w:eastAsia="en-US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114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lang w:eastAsia="en-US"/>
              </w:rPr>
            </w:pPr>
            <w:r>
              <w:rPr>
                <w:rFonts w:eastAsia="Arial"/>
                <w:color w:val="000000"/>
                <w:lang w:eastAsia="en-US"/>
              </w:rPr>
              <w:t>Объем финансового обеспечения по годам, тыс. рублей</w:t>
            </w:r>
          </w:p>
          <w:p w:rsidR="00D3720E" w:rsidRDefault="00D3720E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lang w:eastAsia="en-US"/>
              </w:rPr>
            </w:pPr>
          </w:p>
        </w:tc>
      </w:tr>
      <w:tr w:rsidR="00D3720E"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20E" w:rsidRDefault="00D3720E">
            <w:pPr>
              <w:suppressAutoHyphens w:val="0"/>
              <w:snapToGrid w:val="0"/>
              <w:rPr>
                <w:rFonts w:eastAsia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lang w:eastAsia="en-US"/>
              </w:rPr>
            </w:pPr>
            <w:r>
              <w:rPr>
                <w:rFonts w:eastAsia="Arial"/>
                <w:color w:val="000000"/>
                <w:lang w:eastAsia="en-US"/>
              </w:rPr>
              <w:t>2024 год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lang w:eastAsia="en-US"/>
              </w:rPr>
            </w:pPr>
            <w:r>
              <w:rPr>
                <w:rFonts w:eastAsia="Arial"/>
                <w:color w:val="000000"/>
                <w:lang w:eastAsia="en-US"/>
              </w:rPr>
              <w:t>2025 год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lang w:eastAsia="en-US"/>
              </w:rPr>
            </w:pPr>
            <w:r>
              <w:rPr>
                <w:rFonts w:eastAsia="Arial"/>
                <w:color w:val="000000"/>
                <w:lang w:eastAsia="en-US"/>
              </w:rPr>
              <w:t>2026 год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lang w:eastAsia="en-US"/>
              </w:rPr>
            </w:pPr>
            <w:r>
              <w:rPr>
                <w:rFonts w:eastAsia="Arial"/>
                <w:color w:val="000000"/>
                <w:lang w:eastAsia="en-US"/>
              </w:rPr>
              <w:t xml:space="preserve">2027 год 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lang w:eastAsia="en-US"/>
              </w:rPr>
            </w:pPr>
            <w:r>
              <w:rPr>
                <w:rFonts w:eastAsia="Arial"/>
                <w:color w:val="000000"/>
                <w:lang w:eastAsia="en-US"/>
              </w:rPr>
              <w:t>2028 год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lang w:eastAsia="en-US"/>
              </w:rPr>
            </w:pPr>
            <w:r>
              <w:rPr>
                <w:rFonts w:eastAsia="Arial"/>
                <w:color w:val="000000"/>
                <w:lang w:eastAsia="en-US"/>
              </w:rPr>
              <w:t xml:space="preserve">2029 год 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2030 год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 w:rsidR="00D3720E" w:rsidRDefault="00404264">
            <w:pPr>
              <w:spacing w:line="57" w:lineRule="atLeast"/>
              <w:jc w:val="center"/>
              <w:rPr>
                <w:rFonts w:eastAsia="Arial"/>
                <w:color w:val="000000"/>
                <w:lang w:eastAsia="en-US"/>
              </w:rPr>
            </w:pPr>
            <w:r>
              <w:rPr>
                <w:rFonts w:eastAsia="Arial"/>
                <w:color w:val="000000"/>
                <w:lang w:eastAsia="en-US"/>
              </w:rPr>
              <w:t>Всего</w:t>
            </w:r>
          </w:p>
        </w:tc>
      </w:tr>
      <w:tr w:rsidR="00D3720E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lang w:eastAsia="en-US"/>
              </w:rPr>
            </w:pPr>
            <w:r>
              <w:rPr>
                <w:rFonts w:eastAsia="Arial"/>
                <w:color w:val="000000"/>
                <w:lang w:eastAsia="en-U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lang w:eastAsia="en-US"/>
              </w:rPr>
            </w:pPr>
            <w:r>
              <w:rPr>
                <w:rFonts w:eastAsia="Arial"/>
                <w:color w:val="000000"/>
                <w:lang w:eastAsia="en-US"/>
              </w:rPr>
              <w:t>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lang w:eastAsia="en-US"/>
              </w:rPr>
            </w:pPr>
            <w:r>
              <w:rPr>
                <w:rFonts w:eastAsia="Arial"/>
                <w:color w:val="000000"/>
                <w:lang w:eastAsia="en-US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lang w:eastAsia="en-US"/>
              </w:rPr>
            </w:pPr>
            <w:r>
              <w:rPr>
                <w:rFonts w:eastAsia="Arial"/>
                <w:color w:val="000000"/>
                <w:lang w:eastAsia="en-US"/>
              </w:rPr>
              <w:t>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lang w:eastAsia="en-US"/>
              </w:rPr>
            </w:pPr>
            <w:r>
              <w:rPr>
                <w:rFonts w:eastAsia="Arial"/>
                <w:color w:val="000000"/>
                <w:lang w:eastAsia="en-US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lang w:eastAsia="en-US"/>
              </w:rPr>
            </w:pPr>
            <w:r>
              <w:rPr>
                <w:rFonts w:eastAsia="Arial"/>
                <w:color w:val="000000"/>
                <w:lang w:eastAsia="en-US"/>
              </w:rPr>
              <w:t>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lang w:eastAsia="en-US"/>
              </w:rPr>
            </w:pPr>
            <w:r>
              <w:rPr>
                <w:rFonts w:eastAsia="Arial"/>
                <w:color w:val="000000"/>
                <w:lang w:eastAsia="en-US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lang w:eastAsia="en-US"/>
              </w:rPr>
            </w:pPr>
            <w:r>
              <w:rPr>
                <w:rFonts w:eastAsia="Arial"/>
                <w:color w:val="000000"/>
                <w:lang w:eastAsia="en-US"/>
              </w:rPr>
              <w:t>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 w:rsidR="00D3720E" w:rsidRDefault="00404264">
            <w:pPr>
              <w:spacing w:line="57" w:lineRule="atLeast"/>
              <w:jc w:val="center"/>
              <w:rPr>
                <w:rFonts w:ascii="Calibri" w:eastAsia="Arial" w:hAnsi="Calibri" w:cs="Calibri"/>
                <w:lang w:eastAsia="en-US"/>
              </w:rPr>
            </w:pPr>
            <w:r>
              <w:rPr>
                <w:rFonts w:ascii="Calibri" w:eastAsia="Arial" w:hAnsi="Calibri" w:cs="Calibri"/>
                <w:lang w:eastAsia="en-US"/>
              </w:rPr>
              <w:t>9</w:t>
            </w:r>
          </w:p>
        </w:tc>
      </w:tr>
      <w:tr w:rsidR="00D3720E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pacing w:line="288" w:lineRule="auto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Муниципальная программа (всего),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 w:rsidR="00D3720E" w:rsidRDefault="00404264">
            <w:pPr>
              <w:spacing w:line="288" w:lineRule="auto"/>
              <w:jc w:val="center"/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D3720E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20E" w:rsidRDefault="00404264">
            <w:pPr>
              <w:spacing w:line="288" w:lineRule="auto"/>
              <w:rPr>
                <w:rFonts w:eastAsia="Arial"/>
              </w:rPr>
            </w:pPr>
            <w:r>
              <w:rPr>
                <w:rFonts w:eastAsia="Arial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 w:rsidR="00D3720E" w:rsidRDefault="00404264">
            <w:pPr>
              <w:spacing w:line="288" w:lineRule="auto"/>
              <w:jc w:val="center"/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D3720E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numPr>
                <w:ilvl w:val="0"/>
                <w:numId w:val="3"/>
              </w:numPr>
              <w:tabs>
                <w:tab w:val="left" w:pos="435"/>
              </w:tabs>
              <w:ind w:left="0" w:hanging="15"/>
              <w:jc w:val="both"/>
            </w:pPr>
            <w:r>
              <w:t>Комплекс процессных мероприятий «</w:t>
            </w:r>
            <w:r>
              <w:rPr>
                <w:lang w:eastAsia="ru-RU"/>
              </w:rPr>
              <w:t>Укрепление межнационального и межконфессионального согласия, профилактика экстремизма на территории городского поселения Коммунистический</w:t>
            </w:r>
            <w:proofErr w:type="gramStart"/>
            <w:r>
              <w:rPr>
                <w:lang w:eastAsia="ru-RU"/>
              </w:rPr>
              <w:t xml:space="preserve">» </w:t>
            </w:r>
            <w:r>
              <w:t>,</w:t>
            </w:r>
            <w:proofErr w:type="gramEnd"/>
            <w:r>
              <w:t xml:space="preserve"> </w:t>
            </w:r>
            <w:r>
              <w:rPr>
                <w:rFonts w:eastAsia="Arial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 w:rsidR="00D3720E" w:rsidRDefault="00404264">
            <w:pPr>
              <w:spacing w:line="288" w:lineRule="auto"/>
              <w:jc w:val="center"/>
            </w:pPr>
            <w:r>
              <w:rPr>
                <w:color w:val="000000"/>
              </w:rPr>
              <w:t>8,0</w:t>
            </w:r>
          </w:p>
        </w:tc>
      </w:tr>
      <w:tr w:rsidR="00D3720E">
        <w:trPr>
          <w:trHeight w:val="28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20E" w:rsidRDefault="00404264">
            <w:pPr>
              <w:spacing w:line="288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 w:rsidR="00D3720E" w:rsidRDefault="00404264">
            <w:pPr>
              <w:spacing w:line="288" w:lineRule="auto"/>
              <w:jc w:val="center"/>
            </w:pPr>
            <w:r>
              <w:rPr>
                <w:color w:val="000000"/>
              </w:rPr>
              <w:t>8,0</w:t>
            </w:r>
          </w:p>
        </w:tc>
      </w:tr>
      <w:tr w:rsidR="00D3720E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0E" w:rsidRDefault="00404264">
            <w:pPr>
              <w:numPr>
                <w:ilvl w:val="0"/>
                <w:numId w:val="3"/>
              </w:numPr>
              <w:tabs>
                <w:tab w:val="left" w:pos="425"/>
              </w:tabs>
              <w:spacing w:line="288" w:lineRule="auto"/>
              <w:ind w:left="0" w:firstLine="0"/>
              <w:jc w:val="both"/>
            </w:pPr>
            <w:r>
              <w:rPr>
                <w:color w:val="000000"/>
              </w:rPr>
              <w:t xml:space="preserve">Комплекс процессных мероприятий «Защита населения от пропагандистского </w:t>
            </w:r>
            <w:r>
              <w:rPr>
                <w:color w:val="000000"/>
              </w:rPr>
              <w:lastRenderedPageBreak/>
              <w:t xml:space="preserve">(идеологического) воздействия международных террористических организаций (далее МТО), сообществ и отдельных лиц, а также </w:t>
            </w:r>
            <w:r>
              <w:rPr>
                <w:color w:val="000000"/>
                <w:lang w:eastAsia="ru-RU"/>
              </w:rPr>
              <w:t>создание условий для антитеррористической безопасности в муниципальном образовании</w:t>
            </w:r>
            <w:r>
              <w:rPr>
                <w:color w:val="000000"/>
              </w:rPr>
              <w:t>»,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 w:rsidR="00D3720E" w:rsidRDefault="00404264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D3720E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0E" w:rsidRDefault="00404264">
            <w:pPr>
              <w:spacing w:line="288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20E" w:rsidRDefault="00404264">
            <w:pPr>
              <w:suppressAutoHyphens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 w:rsidR="00D3720E" w:rsidRDefault="00404264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</w:tbl>
    <w:p w:rsidR="00D3720E" w:rsidRDefault="00D3720E">
      <w:pPr>
        <w:sectPr w:rsidR="00D3720E">
          <w:headerReference w:type="default" r:id="rId8"/>
          <w:pgSz w:w="16838" w:h="11906" w:orient="landscape"/>
          <w:pgMar w:top="851" w:right="567" w:bottom="851" w:left="1701" w:header="720" w:footer="0" w:gutter="0"/>
          <w:cols w:space="720"/>
          <w:formProt w:val="0"/>
          <w:docGrid w:linePitch="360"/>
        </w:sectPr>
      </w:pPr>
    </w:p>
    <w:p w:rsidR="00D3720E" w:rsidRDefault="00D3720E">
      <w:pPr>
        <w:widowControl w:val="0"/>
        <w:suppressAutoHyphens w:val="0"/>
        <w:autoSpaceDE w:val="0"/>
        <w:jc w:val="center"/>
        <w:rPr>
          <w:b/>
          <w:sz w:val="24"/>
          <w:szCs w:val="24"/>
          <w:lang w:eastAsia="ru-RU"/>
        </w:rPr>
      </w:pPr>
    </w:p>
    <w:p w:rsidR="00D3720E" w:rsidRDefault="0040426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Механизм реализации муниципальной программы</w:t>
      </w:r>
    </w:p>
    <w:p w:rsidR="00D3720E" w:rsidRDefault="00D3720E">
      <w:pPr>
        <w:ind w:firstLine="567"/>
        <w:jc w:val="both"/>
        <w:rPr>
          <w:b/>
          <w:color w:val="000000"/>
          <w:sz w:val="24"/>
          <w:szCs w:val="24"/>
        </w:rPr>
      </w:pPr>
    </w:p>
    <w:p w:rsidR="00D3720E" w:rsidRDefault="00404264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Муниципальная программа реализуется в соответствии с законодательством Российской Федерации, Ханты-Мансийского автономного округа – Югры, муниципальными правовыми актами городского поселения Коммунистический.</w:t>
      </w:r>
    </w:p>
    <w:p w:rsidR="00D3720E" w:rsidRDefault="00404264">
      <w:pPr>
        <w:ind w:firstLine="567"/>
        <w:jc w:val="both"/>
      </w:pPr>
      <w:r>
        <w:rPr>
          <w:color w:val="000000"/>
          <w:sz w:val="24"/>
          <w:szCs w:val="24"/>
        </w:rPr>
        <w:t xml:space="preserve">2. </w:t>
      </w:r>
      <w:r>
        <w:rPr>
          <w:bCs/>
          <w:color w:val="000000"/>
          <w:sz w:val="24"/>
          <w:szCs w:val="24"/>
        </w:rPr>
        <w:t>Финансирование мероприятий программы осуществляется за счет средств бюджета городского поселения Коммунистический.</w:t>
      </w:r>
    </w:p>
    <w:p w:rsidR="00D3720E" w:rsidRDefault="00404264">
      <w:pPr>
        <w:numPr>
          <w:ilvl w:val="0"/>
          <w:numId w:val="2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 Реализация мероприятий муниципальной программы осуществляется</w:t>
      </w:r>
      <w:r>
        <w:rPr>
          <w:color w:val="000000"/>
          <w:sz w:val="24"/>
          <w:szCs w:val="24"/>
        </w:rPr>
        <w:br/>
        <w:t>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</w:t>
      </w:r>
      <w:r>
        <w:rPr>
          <w:color w:val="000000"/>
          <w:sz w:val="24"/>
          <w:szCs w:val="24"/>
        </w:rPr>
        <w:br/>
        <w:t>и муниципальных нужд».</w:t>
      </w:r>
    </w:p>
    <w:p w:rsidR="00D3720E" w:rsidRDefault="00404264">
      <w:pPr>
        <w:numPr>
          <w:ilvl w:val="0"/>
          <w:numId w:val="2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Механизм реализации муниципальной программы предполагает ежегодное формирование перечня программных мероприятий на очередной финансовый год</w:t>
      </w:r>
      <w:r>
        <w:rPr>
          <w:color w:val="000000"/>
          <w:sz w:val="24"/>
          <w:szCs w:val="24"/>
        </w:rPr>
        <w:br/>
        <w:t>и плановый период с уточнением объемов финансирования по программным мероприятиям, в том числе в связи с изменениями внешних факторов.</w:t>
      </w:r>
    </w:p>
    <w:p w:rsidR="00D3720E" w:rsidRDefault="00404264">
      <w:pPr>
        <w:numPr>
          <w:ilvl w:val="0"/>
          <w:numId w:val="2"/>
        </w:numPr>
        <w:ind w:left="0" w:firstLine="567"/>
        <w:jc w:val="both"/>
      </w:pPr>
      <w:r>
        <w:rPr>
          <w:color w:val="000000"/>
          <w:sz w:val="24"/>
          <w:szCs w:val="24"/>
        </w:rPr>
        <w:t>5. О</w:t>
      </w:r>
      <w:r>
        <w:rPr>
          <w:rFonts w:eastAsia="Calibri"/>
          <w:sz w:val="24"/>
          <w:szCs w:val="24"/>
          <w:lang w:eastAsia="en-US"/>
        </w:rPr>
        <w:t xml:space="preserve">тветственный исполнитель муниципальной </w:t>
      </w:r>
      <w:r>
        <w:rPr>
          <w:color w:val="000000"/>
          <w:sz w:val="24"/>
          <w:szCs w:val="24"/>
        </w:rPr>
        <w:t>программы</w:t>
      </w:r>
      <w:r>
        <w:rPr>
          <w:sz w:val="24"/>
          <w:szCs w:val="24"/>
          <w:lang w:eastAsia="en-US"/>
        </w:rPr>
        <w:t>:</w:t>
      </w:r>
      <w:r>
        <w:t xml:space="preserve"> </w:t>
      </w:r>
    </w:p>
    <w:p w:rsidR="00D3720E" w:rsidRDefault="00404264">
      <w:pPr>
        <w:numPr>
          <w:ilvl w:val="0"/>
          <w:numId w:val="2"/>
        </w:numPr>
        <w:ind w:left="0" w:firstLine="567"/>
        <w:jc w:val="both"/>
      </w:pPr>
      <w:r>
        <w:rPr>
          <w:color w:val="000000"/>
          <w:sz w:val="24"/>
          <w:szCs w:val="24"/>
        </w:rPr>
        <w:t>1) разрабатывает в пределах своих полномочий проекты муниципальных правовых актов городского поселения Коммунистический, необходимых для реализации программы;</w:t>
      </w:r>
      <w:r>
        <w:t xml:space="preserve"> </w:t>
      </w:r>
    </w:p>
    <w:p w:rsidR="00D3720E" w:rsidRDefault="00404264">
      <w:pPr>
        <w:numPr>
          <w:ilvl w:val="0"/>
          <w:numId w:val="2"/>
        </w:numPr>
        <w:shd w:val="clear" w:color="auto" w:fill="FFFFFF"/>
        <w:tabs>
          <w:tab w:val="left" w:pos="563"/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 xml:space="preserve">2) ежегодно предоставляет </w:t>
      </w:r>
      <w:r>
        <w:rPr>
          <w:sz w:val="24"/>
          <w:szCs w:val="24"/>
          <w:lang w:eastAsia="en-US"/>
        </w:rPr>
        <w:t>отчет о реализации программы</w:t>
      </w:r>
      <w:r>
        <w:rPr>
          <w:color w:val="000000"/>
          <w:sz w:val="24"/>
          <w:szCs w:val="24"/>
        </w:rPr>
        <w:t xml:space="preserve"> в порядке, установленном распоряжением Администрации городского поселения Коммунистический;</w:t>
      </w:r>
    </w:p>
    <w:p w:rsidR="00D3720E" w:rsidRDefault="00404264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ежегодно проводит оценку эффективности реализации программы в порядке, установленном распоряжением Администрации городского поселения Коммунистический;</w:t>
      </w:r>
    </w:p>
    <w:p w:rsidR="00D3720E" w:rsidRDefault="00404264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 xml:space="preserve">4) организует размещение программы в актуальной редакции, информации </w:t>
      </w:r>
      <w:r>
        <w:rPr>
          <w:color w:val="000000"/>
          <w:sz w:val="24"/>
          <w:szCs w:val="24"/>
        </w:rPr>
        <w:br/>
        <w:t>о реализации программы н</w:t>
      </w:r>
      <w:r>
        <w:rPr>
          <w:color w:val="000000"/>
          <w:sz w:val="24"/>
          <w:szCs w:val="24"/>
          <w:shd w:val="clear" w:color="auto" w:fill="FFFFFF"/>
        </w:rPr>
        <w:t xml:space="preserve">а официальном сайте органов местного самоуправления </w:t>
      </w:r>
      <w:r>
        <w:rPr>
          <w:color w:val="000000"/>
          <w:sz w:val="24"/>
          <w:szCs w:val="24"/>
        </w:rPr>
        <w:t>городского поселения Коммунистический</w:t>
      </w:r>
      <w:r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D3720E" w:rsidRDefault="00404264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 xml:space="preserve">5) направляет уведомления и предоставляет отчетность в Министерство экономического развития Российской Федерации </w:t>
      </w:r>
      <w:r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«Управление»;</w:t>
      </w:r>
    </w:p>
    <w:p w:rsidR="00D3720E" w:rsidRDefault="00404264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 xml:space="preserve">6) </w:t>
      </w:r>
      <w:r>
        <w:rPr>
          <w:sz w:val="24"/>
          <w:szCs w:val="24"/>
          <w:lang w:eastAsia="ru-RU"/>
        </w:rPr>
        <w:t xml:space="preserve">несет </w:t>
      </w:r>
      <w:r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 полноту и достоверность информации, содержащейся в муниципальной программе, отчетности о ходе реализации муниципальной программы.</w:t>
      </w:r>
    </w:p>
    <w:p w:rsidR="00D3720E" w:rsidRDefault="00404264">
      <w:pPr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6. Соисполнители</w:t>
      </w:r>
      <w:r>
        <w:rPr>
          <w:rFonts w:eastAsia="DejaVu Sans"/>
          <w:color w:val="000000"/>
          <w:sz w:val="24"/>
          <w:szCs w:val="24"/>
          <w:lang w:bidi="ru-RU"/>
        </w:rPr>
        <w:t xml:space="preserve"> муниципальной программы</w:t>
      </w:r>
      <w:r>
        <w:rPr>
          <w:sz w:val="24"/>
          <w:szCs w:val="24"/>
        </w:rPr>
        <w:t>:</w:t>
      </w:r>
    </w:p>
    <w:p w:rsidR="00D3720E" w:rsidRDefault="00404264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sz w:val="24"/>
          <w:szCs w:val="24"/>
          <w:lang w:eastAsia="ru-RU"/>
        </w:rPr>
        <w:t>1) обеспечивают исполнение мероприятий</w:t>
      </w:r>
      <w:r>
        <w:rPr>
          <w:sz w:val="24"/>
          <w:szCs w:val="24"/>
          <w:lang w:eastAsia="en-US"/>
        </w:rPr>
        <w:t xml:space="preserve"> структурных элементов муниципальной</w:t>
      </w:r>
      <w:r>
        <w:rPr>
          <w:sz w:val="24"/>
          <w:szCs w:val="24"/>
          <w:lang w:eastAsia="ru-RU"/>
        </w:rPr>
        <w:t xml:space="preserve"> программы;</w:t>
      </w:r>
    </w:p>
    <w:p w:rsidR="00D3720E" w:rsidRDefault="00404264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sz w:val="24"/>
          <w:szCs w:val="24"/>
          <w:lang w:eastAsia="ru-RU"/>
        </w:rPr>
        <w:t xml:space="preserve">2) несут </w:t>
      </w:r>
      <w:r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en-US"/>
        </w:rPr>
        <w:t>реализацию структурных элементов муниципальной программы;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en-US"/>
        </w:rPr>
        <w:t>полноту и достоверность информации, содержащейся в структурном элементе муниципальной программы, отчетности о ходе реализации структурного элемента муниципальной программы.</w:t>
      </w:r>
    </w:p>
    <w:p w:rsidR="00D3720E" w:rsidRDefault="00404264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sz w:val="24"/>
          <w:szCs w:val="24"/>
          <w:lang w:eastAsia="ru-RU"/>
        </w:rPr>
        <w:t xml:space="preserve">3) представляют ответственному исполнителю муниципальной программы </w:t>
      </w:r>
      <w:r>
        <w:rPr>
          <w:color w:val="000000"/>
          <w:sz w:val="24"/>
          <w:szCs w:val="24"/>
        </w:rPr>
        <w:t xml:space="preserve">информацию о реализации </w:t>
      </w:r>
      <w:r>
        <w:rPr>
          <w:sz w:val="24"/>
          <w:szCs w:val="24"/>
          <w:lang w:eastAsia="en-US"/>
        </w:rPr>
        <w:t>структурного элемента муниципальной программы</w:t>
      </w:r>
      <w:r>
        <w:rPr>
          <w:color w:val="000000"/>
          <w:sz w:val="24"/>
          <w:szCs w:val="24"/>
        </w:rPr>
        <w:t>, в срок до 10 числа месяца, следующего за отчетным кварталом;</w:t>
      </w:r>
    </w:p>
    <w:p w:rsidR="00D3720E" w:rsidRDefault="00404264">
      <w:pPr>
        <w:numPr>
          <w:ilvl w:val="0"/>
          <w:numId w:val="2"/>
        </w:numPr>
        <w:tabs>
          <w:tab w:val="left" w:pos="360"/>
        </w:tabs>
        <w:ind w:left="0" w:firstLine="567"/>
        <w:jc w:val="both"/>
      </w:pPr>
      <w:r>
        <w:rPr>
          <w:sz w:val="24"/>
          <w:szCs w:val="24"/>
          <w:lang w:eastAsia="ru-RU"/>
        </w:rPr>
        <w:t xml:space="preserve">4) представляют ответственному исполнителю программы информацию </w:t>
      </w:r>
      <w:r>
        <w:rPr>
          <w:sz w:val="24"/>
          <w:szCs w:val="24"/>
          <w:lang w:eastAsia="ru-RU"/>
        </w:rPr>
        <w:br/>
        <w:t>для проведения</w:t>
      </w:r>
      <w:r>
        <w:rPr>
          <w:color w:val="000000"/>
          <w:sz w:val="24"/>
          <w:szCs w:val="24"/>
        </w:rPr>
        <w:t xml:space="preserve"> оценки эффективности реализации программы,</w:t>
      </w:r>
      <w:r>
        <w:rPr>
          <w:sz w:val="24"/>
          <w:szCs w:val="24"/>
          <w:lang w:eastAsia="ru-RU"/>
        </w:rPr>
        <w:t xml:space="preserve"> подготовки годового отчета 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en-US"/>
        </w:rPr>
        <w:t>о реализации программы.</w:t>
      </w:r>
    </w:p>
    <w:p w:rsidR="00D3720E" w:rsidRDefault="00404264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ind w:left="0" w:firstLine="567"/>
        <w:jc w:val="both"/>
      </w:pPr>
      <w:r>
        <w:rPr>
          <w:sz w:val="24"/>
          <w:szCs w:val="24"/>
        </w:rPr>
        <w:t>7. Ответственные за достижение показателей:</w:t>
      </w:r>
    </w:p>
    <w:p w:rsidR="00D3720E" w:rsidRDefault="00404264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ind w:left="0" w:firstLine="567"/>
        <w:jc w:val="both"/>
      </w:pPr>
      <w:r>
        <w:rPr>
          <w:sz w:val="24"/>
          <w:szCs w:val="24"/>
        </w:rPr>
        <w:t xml:space="preserve">1) </w:t>
      </w:r>
      <w:r>
        <w:rPr>
          <w:sz w:val="24"/>
          <w:szCs w:val="24"/>
          <w:lang w:eastAsia="ru-RU"/>
        </w:rPr>
        <w:t xml:space="preserve">обеспечивают </w:t>
      </w:r>
      <w:r>
        <w:rPr>
          <w:sz w:val="24"/>
          <w:szCs w:val="24"/>
          <w:lang w:eastAsia="en-US"/>
        </w:rPr>
        <w:t>достижение показателей муниципальной программы, в том числе установленных указами Президента Российской Федерации;</w:t>
      </w:r>
    </w:p>
    <w:p w:rsidR="00D3720E" w:rsidRDefault="00404264">
      <w:pPr>
        <w:widowControl w:val="0"/>
        <w:numPr>
          <w:ilvl w:val="0"/>
          <w:numId w:val="2"/>
        </w:numPr>
        <w:tabs>
          <w:tab w:val="left" w:pos="282"/>
        </w:tabs>
        <w:ind w:left="0" w:firstLine="567"/>
        <w:jc w:val="both"/>
      </w:pPr>
      <w:r>
        <w:rPr>
          <w:color w:val="000000"/>
          <w:sz w:val="24"/>
          <w:szCs w:val="24"/>
          <w:lang w:eastAsia="en-US"/>
        </w:rPr>
        <w:t>2)</w:t>
      </w:r>
      <w:r>
        <w:rPr>
          <w:color w:val="000000"/>
          <w:sz w:val="24"/>
          <w:szCs w:val="24"/>
          <w:lang w:eastAsia="ru-RU"/>
        </w:rPr>
        <w:t xml:space="preserve"> несут </w:t>
      </w:r>
      <w:r>
        <w:rPr>
          <w:color w:val="000000"/>
          <w:sz w:val="24"/>
          <w:szCs w:val="24"/>
          <w:lang w:eastAsia="en-US"/>
        </w:rPr>
        <w:t xml:space="preserve">дисциплинарную, гражданско-правовую и административную ответственность </w:t>
      </w:r>
      <w:r>
        <w:rPr>
          <w:color w:val="000000"/>
          <w:sz w:val="24"/>
          <w:szCs w:val="24"/>
          <w:lang w:eastAsia="ru-RU"/>
        </w:rPr>
        <w:t xml:space="preserve">за не достижение показателей, предусмотренных соглашениями о предоставлении </w:t>
      </w:r>
      <w:r>
        <w:rPr>
          <w:color w:val="000000"/>
          <w:sz w:val="24"/>
          <w:szCs w:val="24"/>
          <w:lang w:eastAsia="en-US"/>
        </w:rPr>
        <w:t>межбюджетных трансфертов (субсидий, субвенций)</w:t>
      </w:r>
      <w:r>
        <w:rPr>
          <w:color w:val="000000"/>
          <w:sz w:val="24"/>
          <w:szCs w:val="24"/>
          <w:lang w:eastAsia="ru-RU"/>
        </w:rPr>
        <w:t xml:space="preserve"> из федерального бюджета, бюджета Ханты-Мансийского автономного округа – Югры бюджету </w:t>
      </w:r>
      <w:r>
        <w:rPr>
          <w:color w:val="000000"/>
          <w:sz w:val="24"/>
          <w:szCs w:val="24"/>
        </w:rPr>
        <w:t xml:space="preserve">городского поселения </w:t>
      </w:r>
      <w:r>
        <w:rPr>
          <w:color w:val="000000"/>
          <w:sz w:val="24"/>
          <w:szCs w:val="24"/>
        </w:rPr>
        <w:lastRenderedPageBreak/>
        <w:t>Коммунистический</w:t>
      </w:r>
      <w:r>
        <w:rPr>
          <w:color w:val="000000"/>
          <w:sz w:val="24"/>
          <w:szCs w:val="24"/>
          <w:lang w:eastAsia="ru-RU"/>
        </w:rPr>
        <w:t xml:space="preserve">; не достижение </w:t>
      </w:r>
      <w:r>
        <w:rPr>
          <w:color w:val="000000"/>
          <w:sz w:val="24"/>
          <w:szCs w:val="24"/>
          <w:lang w:eastAsia="en-US"/>
        </w:rPr>
        <w:t>показателей муниципальной программы, в том числе установленных указами Президента Российской Федерации.</w:t>
      </w:r>
    </w:p>
    <w:sectPr w:rsidR="00D3720E">
      <w:headerReference w:type="default" r:id="rId9"/>
      <w:pgSz w:w="11906" w:h="16838"/>
      <w:pgMar w:top="1134" w:right="624" w:bottom="1134" w:left="170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3C" w:rsidRDefault="00A44D3C">
      <w:r>
        <w:separator/>
      </w:r>
    </w:p>
  </w:endnote>
  <w:endnote w:type="continuationSeparator" w:id="0">
    <w:p w:rsidR="00A44D3C" w:rsidRDefault="00A4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charset w:val="B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82">
    <w:altName w:val="Times New Roman"/>
    <w:charset w:val="CC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3C" w:rsidRDefault="00A44D3C">
      <w:r>
        <w:separator/>
      </w:r>
    </w:p>
  </w:footnote>
  <w:footnote w:type="continuationSeparator" w:id="0">
    <w:p w:rsidR="00A44D3C" w:rsidRDefault="00A44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264" w:rsidRDefault="00404264"/>
  <w:p w:rsidR="00404264" w:rsidRDefault="004042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264" w:rsidRDefault="00404264"/>
  <w:p w:rsidR="00404264" w:rsidRDefault="004042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4E26"/>
    <w:multiLevelType w:val="multilevel"/>
    <w:tmpl w:val="7C34759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Times New Roman"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7235AE"/>
    <w:multiLevelType w:val="multilevel"/>
    <w:tmpl w:val="451EE4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5E83672"/>
    <w:multiLevelType w:val="multilevel"/>
    <w:tmpl w:val="F9F00E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  <w:color w:val="000000"/>
        <w:sz w:val="24"/>
        <w:szCs w:val="24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0E"/>
    <w:rsid w:val="00023152"/>
    <w:rsid w:val="00154580"/>
    <w:rsid w:val="00404264"/>
    <w:rsid w:val="00703D5E"/>
    <w:rsid w:val="00A44D3C"/>
    <w:rsid w:val="00BE7D33"/>
    <w:rsid w:val="00D3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6E9EB-A5ED-4400-85AA-F7508B3D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LO-Normal"/>
    <w:next w:val="LO-Normal"/>
    <w:qFormat/>
    <w:pPr>
      <w:keepNext/>
      <w:widowControl/>
      <w:ind w:firstLine="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LO-Normal"/>
    <w:next w:val="LO-Normal"/>
    <w:qFormat/>
    <w:pPr>
      <w:keepNext/>
      <w:widowControl/>
      <w:ind w:left="720" w:firstLine="0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32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color w:val="000000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/>
      <w:color w:val="000000"/>
      <w:sz w:val="24"/>
      <w:szCs w:val="24"/>
      <w:lang w:eastAsia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imes New Roman"/>
      <w:color w:val="000000"/>
      <w:sz w:val="22"/>
      <w:szCs w:val="22"/>
    </w:rPr>
  </w:style>
  <w:style w:type="character" w:customStyle="1" w:styleId="WW8Num4z0">
    <w:name w:val="WW8Num4z0"/>
    <w:qFormat/>
    <w:rPr>
      <w:rFonts w:eastAsia="Times New Roman"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4"/>
      <w:szCs w:val="24"/>
    </w:rPr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3z1">
    <w:name w:val="WW8Num3z1"/>
    <w:qFormat/>
    <w:rPr>
      <w:b w:val="0"/>
      <w:sz w:val="24"/>
      <w:szCs w:val="24"/>
    </w:rPr>
  </w:style>
  <w:style w:type="character" w:customStyle="1" w:styleId="WW8Num5z1">
    <w:name w:val="WW8Num5z1"/>
    <w:qFormat/>
    <w:rPr>
      <w:sz w:val="24"/>
      <w:szCs w:val="24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  <w:rPr>
      <w:sz w:val="24"/>
      <w:szCs w:val="24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0">
    <w:name w:val="WW8Num8z0"/>
    <w:qFormat/>
    <w:rPr>
      <w:sz w:val="24"/>
      <w:szCs w:val="24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sz w:val="24"/>
      <w:szCs w:val="24"/>
    </w:rPr>
  </w:style>
  <w:style w:type="character" w:customStyle="1" w:styleId="WW8Num10z0">
    <w:name w:val="WW8Num10z0"/>
    <w:qFormat/>
    <w:rPr>
      <w:sz w:val="24"/>
      <w:szCs w:val="24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12z0">
    <w:name w:val="WW8Num12z0"/>
    <w:qFormat/>
    <w:rPr>
      <w:sz w:val="24"/>
      <w:szCs w:val="24"/>
    </w:rPr>
  </w:style>
  <w:style w:type="character" w:customStyle="1" w:styleId="WW8Num13z0">
    <w:name w:val="WW8Num13z0"/>
    <w:qFormat/>
    <w:rPr>
      <w:sz w:val="24"/>
      <w:szCs w:val="24"/>
    </w:rPr>
  </w:style>
  <w:style w:type="character" w:customStyle="1" w:styleId="WW8Num14z0">
    <w:name w:val="WW8Num14z0"/>
    <w:qFormat/>
    <w:rPr>
      <w:rFonts w:eastAsia="Calibri"/>
      <w:sz w:val="24"/>
      <w:szCs w:val="24"/>
      <w:lang w:eastAsia="en-US"/>
    </w:rPr>
  </w:style>
  <w:style w:type="character" w:customStyle="1" w:styleId="WW8Num15z0">
    <w:name w:val="WW8Num15z0"/>
    <w:qFormat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WW8Num16z0">
    <w:name w:val="WW8Num16z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7z0">
    <w:name w:val="WW8Num17z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8z0">
    <w:name w:val="WW8Num18z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0z0">
    <w:name w:val="WW8Num20z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1z0">
    <w:name w:val="WW8Num21z0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2z0">
    <w:name w:val="WW8Num22z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i w:val="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eastAsia="Times New Roman"/>
      <w:color w:val="000000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hAnsi="Times New Roman" w:cs="Times New Roman"/>
      <w:sz w:val="20"/>
      <w:szCs w:val="2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sz w:val="28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sz w:val="24"/>
      <w:szCs w:val="24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14">
    <w:name w:val="Основной шрифт абзаца14"/>
    <w:qFormat/>
  </w:style>
  <w:style w:type="character" w:customStyle="1" w:styleId="13">
    <w:name w:val="Основной шрифт абзаца13"/>
    <w:qFormat/>
  </w:style>
  <w:style w:type="character" w:customStyle="1" w:styleId="12">
    <w:name w:val="Основной шрифт абзаца12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11">
    <w:name w:val="Основной шрифт абзаца1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10">
    <w:name w:val="Основной шрифт абзаца10"/>
    <w:qFormat/>
  </w:style>
  <w:style w:type="character" w:customStyle="1" w:styleId="90">
    <w:name w:val="Основной шрифт абзаца9"/>
    <w:qFormat/>
  </w:style>
  <w:style w:type="character" w:customStyle="1" w:styleId="80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50">
    <w:name w:val="Основной шрифт абзаца5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15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Название Знак"/>
    <w:qFormat/>
    <w:rPr>
      <w:b/>
      <w:bCs/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a5">
    <w:name w:val="Основной текст Знак"/>
    <w:qFormat/>
    <w:rPr>
      <w:sz w:val="28"/>
    </w:rPr>
  </w:style>
  <w:style w:type="character" w:customStyle="1" w:styleId="FontStyle22">
    <w:name w:val="Font Style22"/>
    <w:qFormat/>
    <w:rPr>
      <w:rFonts w:ascii="Times New Roman" w:hAnsi="Times New Roman" w:cs="Times New Roman"/>
      <w:sz w:val="22"/>
      <w:szCs w:val="22"/>
    </w:rPr>
  </w:style>
  <w:style w:type="character" w:customStyle="1" w:styleId="a6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qFormat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qFormat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qFormat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qFormat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qFormat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ной текст_"/>
    <w:qFormat/>
    <w:rPr>
      <w:spacing w:val="1"/>
      <w:sz w:val="21"/>
      <w:szCs w:val="21"/>
      <w:lang w:bidi="ar-SA"/>
    </w:rPr>
  </w:style>
  <w:style w:type="character" w:customStyle="1" w:styleId="31">
    <w:name w:val="Основной текст (3)_"/>
    <w:qFormat/>
    <w:rPr>
      <w:b/>
      <w:bCs/>
      <w:spacing w:val="-3"/>
      <w:lang w:bidi="ar-SA"/>
    </w:rPr>
  </w:style>
  <w:style w:type="character" w:customStyle="1" w:styleId="FontStyle24">
    <w:name w:val="Font Style24"/>
    <w:qFormat/>
    <w:rPr>
      <w:rFonts w:ascii="Times New Roman" w:hAnsi="Times New Roman" w:cs="Times New Roman"/>
      <w:sz w:val="22"/>
      <w:szCs w:val="22"/>
    </w:rPr>
  </w:style>
  <w:style w:type="character" w:customStyle="1" w:styleId="a8">
    <w:name w:val="Гипертекстовая ссылка"/>
    <w:qFormat/>
    <w:rPr>
      <w:rFonts w:ascii="Times New Roman" w:hAnsi="Times New Roman" w:cs="Times New Roman"/>
      <w:b/>
      <w:bCs/>
      <w:color w:val="008000"/>
    </w:rPr>
  </w:style>
  <w:style w:type="character" w:customStyle="1" w:styleId="51">
    <w:name w:val="Заголовок 5 Знак"/>
    <w:qFormat/>
    <w:rPr>
      <w:b/>
      <w:bCs/>
      <w:sz w:val="32"/>
    </w:rPr>
  </w:style>
  <w:style w:type="character" w:customStyle="1" w:styleId="32">
    <w:name w:val="Знак Знак3"/>
    <w:qFormat/>
    <w:rPr>
      <w:sz w:val="28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qFormat/>
    <w:rPr>
      <w:sz w:val="22"/>
      <w:szCs w:val="22"/>
      <w:lang w:bidi="ar-SA"/>
    </w:rPr>
  </w:style>
  <w:style w:type="character" w:customStyle="1" w:styleId="11pt1">
    <w:name w:val="Основной текст + 11 pt1"/>
    <w:qFormat/>
    <w:rPr>
      <w:sz w:val="22"/>
      <w:szCs w:val="22"/>
      <w:lang w:bidi="ar-SA"/>
    </w:rPr>
  </w:style>
  <w:style w:type="character" w:customStyle="1" w:styleId="21">
    <w:name w:val="Основной текст + Курсив2"/>
    <w:qFormat/>
    <w:rPr>
      <w:i/>
      <w:iCs/>
      <w:sz w:val="23"/>
      <w:szCs w:val="23"/>
      <w:lang w:val="ru-RU" w:eastAsia="ru-RU" w:bidi="ar-SA"/>
    </w:rPr>
  </w:style>
  <w:style w:type="character" w:customStyle="1" w:styleId="16">
    <w:name w:val="Основной текст + Курсив1"/>
    <w:qFormat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qFormat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2 Знак"/>
    <w:qFormat/>
    <w:rPr>
      <w:b/>
      <w:sz w:val="32"/>
    </w:rPr>
  </w:style>
  <w:style w:type="character" w:customStyle="1" w:styleId="17">
    <w:name w:val="Заголовок 1 Знак"/>
    <w:qFormat/>
    <w:rPr>
      <w:b/>
      <w:sz w:val="28"/>
    </w:rPr>
  </w:style>
  <w:style w:type="character" w:customStyle="1" w:styleId="a9">
    <w:name w:val="Основной текст + Не полужирный"/>
    <w:qFormat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3">
    <w:name w:val="Заголовок 3 Знак"/>
    <w:qFormat/>
    <w:rPr>
      <w:b/>
      <w:sz w:val="24"/>
    </w:rPr>
  </w:style>
  <w:style w:type="character" w:styleId="aa">
    <w:name w:val="Emphasis"/>
    <w:qFormat/>
    <w:rPr>
      <w:rFonts w:ascii="Arial" w:hAnsi="Arial" w:cs="Arial"/>
      <w:i/>
      <w:iCs/>
    </w:rPr>
  </w:style>
  <w:style w:type="character" w:customStyle="1" w:styleId="ab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qFormat/>
    <w:rPr>
      <w:sz w:val="16"/>
      <w:szCs w:val="16"/>
    </w:rPr>
  </w:style>
  <w:style w:type="character" w:customStyle="1" w:styleId="ac">
    <w:name w:val="Выделение жирным"/>
    <w:qFormat/>
    <w:rPr>
      <w:b/>
      <w:bCs/>
    </w:rPr>
  </w:style>
  <w:style w:type="character" w:customStyle="1" w:styleId="ad">
    <w:name w:val="Без интервала Знак"/>
    <w:qFormat/>
    <w:rPr>
      <w:rFonts w:ascii="Calibri" w:hAnsi="Calibri" w:cs="Calibri"/>
      <w:sz w:val="22"/>
      <w:szCs w:val="22"/>
      <w:lang w:bidi="ar-SA"/>
    </w:rPr>
  </w:style>
  <w:style w:type="character" w:customStyle="1" w:styleId="23">
    <w:name w:val="Основной текст (2)_"/>
    <w:qFormat/>
    <w:rPr>
      <w:shd w:val="clear" w:color="auto" w:fill="FFFFFF"/>
    </w:rPr>
  </w:style>
  <w:style w:type="character" w:customStyle="1" w:styleId="18">
    <w:name w:val="Знак примечания1"/>
    <w:qFormat/>
    <w:rPr>
      <w:sz w:val="16"/>
      <w:szCs w:val="16"/>
    </w:rPr>
  </w:style>
  <w:style w:type="character" w:customStyle="1" w:styleId="ae">
    <w:name w:val="Текст примечания Знак"/>
    <w:basedOn w:val="15"/>
    <w:qFormat/>
  </w:style>
  <w:style w:type="character" w:customStyle="1" w:styleId="81">
    <w:name w:val="Заголовок 8 Знак"/>
    <w:qFormat/>
    <w:rPr>
      <w:i/>
      <w:iCs/>
      <w:sz w:val="24"/>
      <w:szCs w:val="24"/>
    </w:rPr>
  </w:style>
  <w:style w:type="character" w:customStyle="1" w:styleId="af">
    <w:name w:val="Верхний колонтитул Знак"/>
    <w:qFormat/>
    <w:rPr>
      <w:lang w:val="ru-RU"/>
    </w:rPr>
  </w:style>
  <w:style w:type="character" w:customStyle="1" w:styleId="af0">
    <w:name w:val="Тема примечания Знак"/>
    <w:qFormat/>
    <w:rPr>
      <w:b/>
      <w:bCs/>
      <w:lang w:val="ru-RU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  <w:qFormat/>
  </w:style>
  <w:style w:type="character" w:customStyle="1" w:styleId="af1">
    <w:name w:val="Оглавление_"/>
    <w:qFormat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qFormat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4">
    <w:name w:val="Основной текст (2) +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 (2) + Курсив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2">
    <w:name w:val="Символ нумерации"/>
    <w:qFormat/>
  </w:style>
  <w:style w:type="character" w:customStyle="1" w:styleId="28pt">
    <w:name w:val="Основной текст (2) + 8 pt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6">
    <w:name w:val="Основной текст (2)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character" w:customStyle="1" w:styleId="2Candara">
    <w:name w:val="Основной текст (2) + Candara"/>
    <w:qFormat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qFormat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0">
    <w:name w:val="Основной текст (2) + 6"/>
    <w:qFormat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qFormat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41">
    <w:name w:val="Основной текст (4)_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3">
    <w:name w:val="Цветовое выделение для Текст"/>
    <w:qFormat/>
    <w:rPr>
      <w:sz w:val="24"/>
    </w:rPr>
  </w:style>
  <w:style w:type="character" w:customStyle="1" w:styleId="27">
    <w:name w:val="Основной текст (2) + Малые прописные"/>
    <w:qFormat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qFormat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2">
    <w:name w:val="Основной текст (5)_"/>
    <w:qFormat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qFormat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210">
    <w:name w:val="Основной текст (2) + 10"/>
    <w:qFormat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  <w:shd w:val="clear" w:color="auto" w:fill="FFFFFF"/>
    </w:rPr>
  </w:style>
  <w:style w:type="character" w:customStyle="1" w:styleId="35">
    <w:name w:val="Основной текст (3)"/>
    <w:qFormat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qFormat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qFormat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">
    <w:name w:val="Основной текст (2) + 8"/>
    <w:qFormat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qFormat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qFormat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customStyle="1" w:styleId="2TimesNewRoman">
    <w:name w:val="Основной текст (2) + Times New Roman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  <w:shd w:val="clear" w:color="auto" w:fill="FFFFFF"/>
    </w:rPr>
  </w:style>
  <w:style w:type="character" w:customStyle="1" w:styleId="af4">
    <w:name w:val="Посещённая гиперссылка"/>
    <w:rPr>
      <w:color w:val="800080"/>
      <w:u w:val="single"/>
    </w:rPr>
  </w:style>
  <w:style w:type="character" w:customStyle="1" w:styleId="FontStyle39">
    <w:name w:val="Font Style39"/>
    <w:qFormat/>
    <w:rPr>
      <w:rFonts w:ascii="Times New Roman" w:hAnsi="Times New Roman" w:cs="Times New Roman"/>
      <w:sz w:val="22"/>
      <w:szCs w:val="22"/>
    </w:rPr>
  </w:style>
  <w:style w:type="character" w:customStyle="1" w:styleId="29pt">
    <w:name w:val="Основной текст (2) + 9 pt"/>
    <w:qFormat/>
    <w:rPr>
      <w:rFonts w:ascii="Times New Roman" w:hAnsi="Times New Roman" w:cs="Times New Roman"/>
      <w:b w:val="0"/>
      <w:i w:val="0"/>
      <w:smallCaps/>
      <w:strike w:val="0"/>
      <w:dstrike w:val="0"/>
      <w:sz w:val="18"/>
      <w:u w:val="none"/>
      <w:shd w:val="clear" w:color="auto" w:fill="FFFFFF"/>
    </w:rPr>
  </w:style>
  <w:style w:type="character" w:customStyle="1" w:styleId="apple-converted-space">
    <w:name w:val="apple-converted-space"/>
    <w:basedOn w:val="11"/>
    <w:qFormat/>
  </w:style>
  <w:style w:type="character" w:customStyle="1" w:styleId="hmaodepartmenttel">
    <w:name w:val="hmao_department_tel"/>
    <w:basedOn w:val="11"/>
    <w:qFormat/>
  </w:style>
  <w:style w:type="character" w:customStyle="1" w:styleId="blk">
    <w:name w:val="blk"/>
    <w:qFormat/>
  </w:style>
  <w:style w:type="character" w:customStyle="1" w:styleId="service-title1">
    <w:name w:val="service-title1"/>
    <w:qFormat/>
    <w:rPr>
      <w:b w:val="0"/>
      <w:bCs w:val="0"/>
      <w:sz w:val="24"/>
      <w:szCs w:val="24"/>
    </w:rPr>
  </w:style>
  <w:style w:type="character" w:customStyle="1" w:styleId="36">
    <w:name w:val="Основной текст с отступом 3 Знак"/>
    <w:qFormat/>
    <w:rPr>
      <w:sz w:val="16"/>
      <w:szCs w:val="16"/>
      <w:lang w:eastAsia="zh-CN"/>
    </w:rPr>
  </w:style>
  <w:style w:type="character" w:customStyle="1" w:styleId="11pt0pt">
    <w:name w:val="Основной текст + 11 pt;Интервал 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7">
    <w:name w:val="Font Style37"/>
    <w:qFormat/>
    <w:rPr>
      <w:rFonts w:ascii="Times New Roman" w:hAnsi="Times New Roman" w:cs="Times New Roman"/>
      <w:sz w:val="22"/>
      <w:szCs w:val="22"/>
    </w:rPr>
  </w:style>
  <w:style w:type="character" w:customStyle="1" w:styleId="211">
    <w:name w:val="Основной текст (2) + 11"/>
    <w:qFormat/>
    <w:rPr>
      <w:rFonts w:ascii="Times New Roman" w:hAnsi="Times New Roman" w:cs="Times New Roman"/>
      <w:b/>
      <w:i w:val="0"/>
      <w:caps w:val="0"/>
      <w:smallCaps w:val="0"/>
      <w:strike w:val="0"/>
      <w:dstrike w:val="0"/>
      <w:sz w:val="23"/>
      <w:u w:val="none"/>
      <w:shd w:val="clear" w:color="auto" w:fill="FFFFFF"/>
    </w:rPr>
  </w:style>
  <w:style w:type="character" w:customStyle="1" w:styleId="91">
    <w:name w:val="Заголовок 9 Знак"/>
    <w:qFormat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ConsPlusNormal">
    <w:name w:val="ConsPlusNormal Знак"/>
    <w:qFormat/>
    <w:rPr>
      <w:sz w:val="24"/>
      <w:lang w:eastAsia="zh-CN" w:bidi="ar-SA"/>
    </w:rPr>
  </w:style>
  <w:style w:type="character" w:customStyle="1" w:styleId="af5">
    <w:name w:val="Текст сноски Знак"/>
    <w:qFormat/>
    <w:rPr>
      <w:sz w:val="18"/>
      <w:szCs w:val="24"/>
    </w:rPr>
  </w:style>
  <w:style w:type="character" w:customStyle="1" w:styleId="af6">
    <w:name w:val="Символ сноски"/>
    <w:qFormat/>
    <w:rPr>
      <w:vertAlign w:val="superscript"/>
    </w:rPr>
  </w:style>
  <w:style w:type="paragraph" w:customStyle="1" w:styleId="af7">
    <w:name w:val="Заголовок"/>
    <w:basedOn w:val="a"/>
    <w:next w:val="af8"/>
    <w:qFormat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</w:rPr>
  </w:style>
  <w:style w:type="paragraph" w:styleId="af8">
    <w:name w:val="Body Text"/>
    <w:basedOn w:val="LO-Normal"/>
    <w:qFormat/>
    <w:pPr>
      <w:widowControl/>
      <w:ind w:firstLine="0"/>
    </w:pPr>
    <w:rPr>
      <w:sz w:val="24"/>
    </w:rPr>
  </w:style>
  <w:style w:type="paragraph" w:styleId="af9">
    <w:name w:val="List"/>
    <w:basedOn w:val="af8"/>
    <w:rPr>
      <w:rFonts w:cs="Mangal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 Unicode MS"/>
    </w:rPr>
  </w:style>
  <w:style w:type="paragraph" w:customStyle="1" w:styleId="140">
    <w:name w:val="Указатель14"/>
    <w:basedOn w:val="a"/>
    <w:qFormat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qFormat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next w:val="af8"/>
    <w:qFormat/>
    <w:pPr>
      <w:suppressAutoHyphens w:val="0"/>
      <w:jc w:val="center"/>
    </w:pPr>
    <w:rPr>
      <w:b/>
      <w:sz w:val="32"/>
    </w:rPr>
  </w:style>
  <w:style w:type="paragraph" w:customStyle="1" w:styleId="120">
    <w:name w:val="Указатель12"/>
    <w:basedOn w:val="a"/>
    <w:qFormat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qFormat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qFormat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2">
    <w:name w:val="Указатель9"/>
    <w:basedOn w:val="a"/>
    <w:qFormat/>
    <w:pPr>
      <w:suppressLineNumbers/>
    </w:pPr>
    <w:rPr>
      <w:rFonts w:cs="Mangal"/>
    </w:rPr>
  </w:style>
  <w:style w:type="paragraph" w:customStyle="1" w:styleId="93">
    <w:name w:val="Название объекта9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qFormat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qFormat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qFormat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qFormat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7">
    <w:name w:val="Указатель3"/>
    <w:basedOn w:val="a"/>
    <w:qFormat/>
    <w:pPr>
      <w:suppressLineNumbers/>
    </w:pPr>
    <w:rPr>
      <w:rFonts w:cs="Mangal"/>
    </w:rPr>
  </w:style>
  <w:style w:type="paragraph" w:customStyle="1" w:styleId="38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qFormat/>
    <w:pPr>
      <w:suppressLineNumbers/>
    </w:pPr>
    <w:rPr>
      <w:rFonts w:cs="Mangal"/>
    </w:rPr>
  </w:style>
  <w:style w:type="paragraph" w:customStyle="1" w:styleId="2a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widowControl w:val="0"/>
      <w:ind w:firstLine="34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1a">
    <w:name w:val="Название объекта1"/>
    <w:basedOn w:val="a"/>
    <w:next w:val="a"/>
    <w:qFormat/>
    <w:pPr>
      <w:spacing w:line="240" w:lineRule="atLeast"/>
      <w:ind w:hanging="284"/>
      <w:jc w:val="center"/>
    </w:pPr>
    <w:rPr>
      <w:b/>
      <w:sz w:val="32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qFormat/>
    <w:pPr>
      <w:spacing w:after="120" w:line="480" w:lineRule="auto"/>
    </w:pPr>
  </w:style>
  <w:style w:type="paragraph" w:styleId="afd">
    <w:name w:val="Body Text Indent"/>
    <w:basedOn w:val="a"/>
    <w:pPr>
      <w:spacing w:after="120"/>
      <w:ind w:left="283"/>
    </w:pPr>
  </w:style>
  <w:style w:type="paragraph" w:styleId="afe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a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1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f2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f3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Style12">
    <w:name w:val="Style12"/>
    <w:basedOn w:val="a"/>
    <w:qFormat/>
    <w:pPr>
      <w:widowControl w:val="0"/>
      <w:autoSpaceDE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pPr>
      <w:widowControl w:val="0"/>
      <w:autoSpaceDE w:val="0"/>
      <w:spacing w:line="27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qFormat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aff4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b">
    <w:name w:val="Знак2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b">
    <w:name w:val="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c">
    <w:name w:val="Знак Знак Знак Знак Знак Знак Знак Знак Знак Знак1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5">
    <w:name w:val="Комментарий"/>
    <w:basedOn w:val="a"/>
    <w:next w:val="a"/>
    <w:qFormat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1">
    <w:name w:val="Style1"/>
    <w:basedOn w:val="a"/>
    <w:qFormat/>
    <w:pPr>
      <w:widowControl w:val="0"/>
      <w:autoSpaceDE w:val="0"/>
    </w:pPr>
    <w:rPr>
      <w:rFonts w:eastAsia="SimSun;宋体"/>
      <w:sz w:val="24"/>
      <w:szCs w:val="24"/>
    </w:rPr>
  </w:style>
  <w:style w:type="paragraph" w:customStyle="1" w:styleId="Style2">
    <w:name w:val="Style2"/>
    <w:basedOn w:val="a"/>
    <w:qFormat/>
    <w:pPr>
      <w:widowControl w:val="0"/>
      <w:autoSpaceDE w:val="0"/>
    </w:pPr>
    <w:rPr>
      <w:rFonts w:eastAsia="SimSun;宋体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autoSpaceDE w:val="0"/>
    </w:pPr>
    <w:rPr>
      <w:rFonts w:eastAsia="SimSun;宋体"/>
      <w:sz w:val="24"/>
      <w:szCs w:val="24"/>
    </w:rPr>
  </w:style>
  <w:style w:type="paragraph" w:customStyle="1" w:styleId="Style15">
    <w:name w:val="Style15"/>
    <w:basedOn w:val="a"/>
    <w:qFormat/>
    <w:pPr>
      <w:widowControl w:val="0"/>
      <w:autoSpaceDE w:val="0"/>
    </w:pPr>
    <w:rPr>
      <w:rFonts w:eastAsia="SimSun;宋体"/>
      <w:sz w:val="24"/>
      <w:szCs w:val="24"/>
    </w:rPr>
  </w:style>
  <w:style w:type="paragraph" w:customStyle="1" w:styleId="Style6">
    <w:name w:val="Style6"/>
    <w:basedOn w:val="a"/>
    <w:qFormat/>
    <w:pPr>
      <w:widowControl w:val="0"/>
      <w:autoSpaceDE w:val="0"/>
    </w:pPr>
    <w:rPr>
      <w:rFonts w:ascii="Constantia" w:eastAsia="SimSun;宋体" w:hAnsi="Constantia" w:cs="Constantia"/>
      <w:sz w:val="24"/>
      <w:szCs w:val="24"/>
    </w:rPr>
  </w:style>
  <w:style w:type="paragraph" w:customStyle="1" w:styleId="Style7">
    <w:name w:val="Style7"/>
    <w:basedOn w:val="a"/>
    <w:qFormat/>
    <w:pPr>
      <w:widowControl w:val="0"/>
      <w:autoSpaceDE w:val="0"/>
    </w:pPr>
    <w:rPr>
      <w:rFonts w:ascii="Constantia" w:eastAsia="SimSun;宋体" w:hAnsi="Constantia" w:cs="Constantia"/>
      <w:sz w:val="24"/>
      <w:szCs w:val="24"/>
    </w:rPr>
  </w:style>
  <w:style w:type="paragraph" w:customStyle="1" w:styleId="Style8">
    <w:name w:val="Style8"/>
    <w:basedOn w:val="a"/>
    <w:qFormat/>
    <w:pPr>
      <w:widowControl w:val="0"/>
      <w:autoSpaceDE w:val="0"/>
    </w:pPr>
    <w:rPr>
      <w:rFonts w:ascii="Constantia" w:eastAsia="SimSun;宋体" w:hAnsi="Constantia" w:cs="Constantia"/>
      <w:sz w:val="24"/>
      <w:szCs w:val="24"/>
    </w:rPr>
  </w:style>
  <w:style w:type="paragraph" w:customStyle="1" w:styleId="Style9">
    <w:name w:val="Style9"/>
    <w:basedOn w:val="a"/>
    <w:qFormat/>
    <w:pPr>
      <w:widowControl w:val="0"/>
      <w:autoSpaceDE w:val="0"/>
    </w:pPr>
    <w:rPr>
      <w:rFonts w:ascii="Constantia" w:eastAsia="SimSun;宋体" w:hAnsi="Constantia" w:cs="Constantia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autoSpaceDE w:val="0"/>
    </w:pPr>
    <w:rPr>
      <w:rFonts w:ascii="Constantia" w:eastAsia="SimSun;宋体" w:hAnsi="Constantia" w:cs="Constantia"/>
      <w:sz w:val="24"/>
      <w:szCs w:val="24"/>
    </w:rPr>
  </w:style>
  <w:style w:type="paragraph" w:customStyle="1" w:styleId="Style5">
    <w:name w:val="Style5"/>
    <w:basedOn w:val="a"/>
    <w:qFormat/>
    <w:pPr>
      <w:widowControl w:val="0"/>
      <w:autoSpaceDE w:val="0"/>
    </w:pPr>
    <w:rPr>
      <w:rFonts w:eastAsia="SimSun;宋体"/>
      <w:sz w:val="24"/>
      <w:szCs w:val="24"/>
    </w:rPr>
  </w:style>
  <w:style w:type="paragraph" w:customStyle="1" w:styleId="Style14">
    <w:name w:val="Style14"/>
    <w:basedOn w:val="a"/>
    <w:qFormat/>
    <w:pPr>
      <w:widowControl w:val="0"/>
      <w:autoSpaceDE w:val="0"/>
    </w:pPr>
    <w:rPr>
      <w:rFonts w:eastAsia="SimSun;宋体"/>
      <w:sz w:val="24"/>
      <w:szCs w:val="24"/>
    </w:rPr>
  </w:style>
  <w:style w:type="paragraph" w:customStyle="1" w:styleId="Style16">
    <w:name w:val="Style16"/>
    <w:basedOn w:val="a"/>
    <w:qFormat/>
    <w:pPr>
      <w:widowControl w:val="0"/>
      <w:autoSpaceDE w:val="0"/>
    </w:pPr>
    <w:rPr>
      <w:rFonts w:eastAsia="SimSun;宋体"/>
      <w:sz w:val="24"/>
      <w:szCs w:val="24"/>
    </w:rPr>
  </w:style>
  <w:style w:type="paragraph" w:customStyle="1" w:styleId="Style17">
    <w:name w:val="Style17"/>
    <w:basedOn w:val="a"/>
    <w:qFormat/>
    <w:pPr>
      <w:widowControl w:val="0"/>
      <w:autoSpaceDE w:val="0"/>
    </w:pPr>
    <w:rPr>
      <w:rFonts w:eastAsia="SimSun;宋体"/>
      <w:sz w:val="24"/>
      <w:szCs w:val="24"/>
    </w:rPr>
  </w:style>
  <w:style w:type="paragraph" w:customStyle="1" w:styleId="Style19">
    <w:name w:val="Style19"/>
    <w:basedOn w:val="a"/>
    <w:qFormat/>
    <w:pPr>
      <w:widowControl w:val="0"/>
      <w:autoSpaceDE w:val="0"/>
    </w:pPr>
    <w:rPr>
      <w:rFonts w:eastAsia="SimSun;宋体"/>
      <w:sz w:val="24"/>
      <w:szCs w:val="24"/>
    </w:rPr>
  </w:style>
  <w:style w:type="paragraph" w:customStyle="1" w:styleId="Style21">
    <w:name w:val="Style21"/>
    <w:basedOn w:val="a"/>
    <w:qFormat/>
    <w:pPr>
      <w:widowControl w:val="0"/>
      <w:autoSpaceDE w:val="0"/>
    </w:pPr>
    <w:rPr>
      <w:rFonts w:eastAsia="SimSun;宋体"/>
      <w:sz w:val="24"/>
      <w:szCs w:val="24"/>
    </w:rPr>
  </w:style>
  <w:style w:type="paragraph" w:customStyle="1" w:styleId="Style22">
    <w:name w:val="Style22"/>
    <w:basedOn w:val="a"/>
    <w:qFormat/>
    <w:pPr>
      <w:widowControl w:val="0"/>
      <w:autoSpaceDE w:val="0"/>
    </w:pPr>
    <w:rPr>
      <w:rFonts w:eastAsia="SimSun;宋体"/>
      <w:sz w:val="24"/>
      <w:szCs w:val="24"/>
    </w:rPr>
  </w:style>
  <w:style w:type="paragraph" w:customStyle="1" w:styleId="Style4">
    <w:name w:val="Style4"/>
    <w:basedOn w:val="a"/>
    <w:qFormat/>
    <w:pPr>
      <w:widowControl w:val="0"/>
      <w:autoSpaceDE w:val="0"/>
    </w:pPr>
    <w:rPr>
      <w:rFonts w:eastAsia="SimSun;宋体"/>
      <w:sz w:val="24"/>
      <w:szCs w:val="24"/>
    </w:rPr>
  </w:style>
  <w:style w:type="paragraph" w:customStyle="1" w:styleId="39">
    <w:name w:val="Основной текст3"/>
    <w:basedOn w:val="a"/>
    <w:qFormat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</w:rPr>
  </w:style>
  <w:style w:type="paragraph" w:customStyle="1" w:styleId="3a">
    <w:name w:val="Основной текст (3)"/>
    <w:basedOn w:val="a"/>
    <w:qFormat/>
    <w:pPr>
      <w:widowControl w:val="0"/>
      <w:shd w:val="clear" w:color="auto" w:fill="FFFFFF"/>
      <w:spacing w:before="120" w:line="240" w:lineRule="atLeast"/>
      <w:jc w:val="center"/>
    </w:pPr>
    <w:rPr>
      <w:b/>
      <w:bCs/>
      <w:spacing w:val="-3"/>
    </w:rPr>
  </w:style>
  <w:style w:type="paragraph" w:customStyle="1" w:styleId="Style20">
    <w:name w:val="Style20"/>
    <w:basedOn w:val="a"/>
    <w:qFormat/>
    <w:pPr>
      <w:widowControl w:val="0"/>
      <w:autoSpaceDE w:val="0"/>
    </w:pPr>
    <w:rPr>
      <w:sz w:val="24"/>
      <w:szCs w:val="24"/>
    </w:rPr>
  </w:style>
  <w:style w:type="paragraph" w:styleId="aff6">
    <w:name w:val="No Spacing"/>
    <w:qFormat/>
    <w:rPr>
      <w:rFonts w:ascii="Calibri" w:eastAsia="SimSun;宋体" w:hAnsi="Calibri" w:cs="Calibri"/>
      <w:sz w:val="22"/>
      <w:szCs w:val="22"/>
      <w:lang w:bidi="ar-SA"/>
    </w:rPr>
  </w:style>
  <w:style w:type="paragraph" w:customStyle="1" w:styleId="p6">
    <w:name w:val="p6"/>
    <w:basedOn w:val="a"/>
    <w:qFormat/>
    <w:pPr>
      <w:spacing w:before="280" w:after="280"/>
    </w:pPr>
    <w:rPr>
      <w:sz w:val="24"/>
      <w:szCs w:val="24"/>
    </w:rPr>
  </w:style>
  <w:style w:type="paragraph" w:customStyle="1" w:styleId="31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1d">
    <w:name w:val="Без интервала1"/>
    <w:qFormat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western1">
    <w:name w:val="western1"/>
    <w:basedOn w:val="a"/>
    <w:qFormat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qFormat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aff7">
    <w:name w:val="Содержимое таблицы"/>
    <w:basedOn w:val="a"/>
    <w:qFormat/>
    <w:pPr>
      <w:widowControl w:val="0"/>
      <w:suppressLineNumbers/>
    </w:pPr>
    <w:rPr>
      <w:kern w:val="2"/>
      <w:sz w:val="24"/>
      <w:szCs w:val="24"/>
    </w:rPr>
  </w:style>
  <w:style w:type="paragraph" w:customStyle="1" w:styleId="WW-">
    <w:name w:val="WW-Базовый"/>
    <w:qFormat/>
    <w:pPr>
      <w:tabs>
        <w:tab w:val="left" w:pos="708"/>
      </w:tabs>
      <w:spacing w:after="200" w:line="276" w:lineRule="auto"/>
    </w:pPr>
    <w:rPr>
      <w:rFonts w:ascii="Calibri" w:eastAsia="Lucida Sans Unicode" w:hAnsi="Calibri" w:cs="Calibri"/>
      <w:sz w:val="22"/>
      <w:szCs w:val="22"/>
      <w:lang w:bidi="ar-SA"/>
    </w:rPr>
  </w:style>
  <w:style w:type="paragraph" w:customStyle="1" w:styleId="2c">
    <w:name w:val="Основной текст2"/>
    <w:basedOn w:val="a"/>
    <w:qFormat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1e">
    <w:name w:val="Основной текст1"/>
    <w:basedOn w:val="a"/>
    <w:qFormat/>
    <w:pPr>
      <w:widowControl w:val="0"/>
      <w:shd w:val="clear" w:color="auto" w:fill="FFFFFF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20">
    <w:name w:val="Основной текст 32"/>
    <w:basedOn w:val="a"/>
    <w:qFormat/>
    <w:pPr>
      <w:widowControl w:val="0"/>
      <w:spacing w:after="120"/>
      <w:ind w:firstLine="340"/>
      <w:jc w:val="both"/>
    </w:pPr>
    <w:rPr>
      <w:sz w:val="16"/>
      <w:szCs w:val="16"/>
    </w:rPr>
  </w:style>
  <w:style w:type="paragraph" w:customStyle="1" w:styleId="aff8">
    <w:name w:val="обычный"/>
    <w:basedOn w:val="a"/>
    <w:qFormat/>
    <w:rPr>
      <w:color w:val="000000"/>
    </w:rPr>
  </w:style>
  <w:style w:type="paragraph" w:customStyle="1" w:styleId="ConsPlusNormal0">
    <w:name w:val="ConsPlusNormal"/>
    <w:qFormat/>
    <w:pPr>
      <w:widowControl w:val="0"/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2d">
    <w:name w:val="Основной текст (2)"/>
    <w:basedOn w:val="a"/>
    <w:qFormat/>
    <w:pPr>
      <w:widowControl w:val="0"/>
      <w:shd w:val="clear" w:color="auto" w:fill="FFFFFF"/>
      <w:spacing w:after="240" w:line="276" w:lineRule="exact"/>
    </w:pPr>
  </w:style>
  <w:style w:type="paragraph" w:customStyle="1" w:styleId="1f">
    <w:name w:val="Текст примечания1"/>
    <w:basedOn w:val="a"/>
    <w:qFormat/>
  </w:style>
  <w:style w:type="paragraph" w:customStyle="1" w:styleId="aff9">
    <w:name w:val="Прижатый влево"/>
    <w:basedOn w:val="a"/>
    <w:next w:val="a"/>
    <w:qFormat/>
    <w:pPr>
      <w:autoSpaceDE w:val="0"/>
    </w:pPr>
    <w:rPr>
      <w:rFonts w:ascii="Arial" w:hAnsi="Arial" w:cs="Arial"/>
      <w:sz w:val="24"/>
      <w:szCs w:val="24"/>
    </w:rPr>
  </w:style>
  <w:style w:type="paragraph" w:styleId="affa">
    <w:name w:val="header"/>
    <w:basedOn w:val="a"/>
    <w:pPr>
      <w:tabs>
        <w:tab w:val="center" w:pos="4677"/>
        <w:tab w:val="right" w:pos="9355"/>
      </w:tabs>
    </w:pPr>
  </w:style>
  <w:style w:type="paragraph" w:styleId="affb">
    <w:name w:val="annotation subject"/>
    <w:basedOn w:val="1f"/>
    <w:next w:val="1f"/>
    <w:qFormat/>
    <w:rPr>
      <w:b/>
      <w:bCs/>
    </w:rPr>
  </w:style>
  <w:style w:type="paragraph" w:customStyle="1" w:styleId="affc">
    <w:name w:val="Оглавление"/>
    <w:basedOn w:val="a"/>
    <w:qFormat/>
    <w:pPr>
      <w:widowControl w:val="0"/>
      <w:shd w:val="clear" w:color="auto" w:fill="FFFFFF"/>
      <w:spacing w:before="420" w:line="283" w:lineRule="exact"/>
      <w:jc w:val="both"/>
    </w:p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kern w:val="2"/>
      <w:lang w:bidi="ar-SA"/>
    </w:rPr>
  </w:style>
  <w:style w:type="paragraph" w:customStyle="1" w:styleId="Standarduser">
    <w:name w:val="Standard (user)"/>
    <w:qFormat/>
    <w:pPr>
      <w:textAlignment w:val="baseline"/>
    </w:pPr>
    <w:rPr>
      <w:rFonts w:ascii="Times New Roman" w:eastAsia="Times New Roman" w:hAnsi="Times New Roman" w:cs="Times New Roman"/>
      <w:kern w:val="2"/>
      <w:lang w:bidi="ar-SA"/>
    </w:rPr>
  </w:style>
  <w:style w:type="paragraph" w:customStyle="1" w:styleId="affd">
    <w:name w:val="Заголовок таблицы"/>
    <w:basedOn w:val="aff7"/>
    <w:qFormat/>
    <w:pPr>
      <w:jc w:val="center"/>
    </w:pPr>
    <w:rPr>
      <w:b/>
      <w:bCs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affe">
    <w:name w:val="Таблицы (моноширинный)"/>
    <w:basedOn w:val="a"/>
    <w:next w:val="a"/>
    <w:qFormat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45">
    <w:name w:val="Основной текст (4)"/>
    <w:basedOn w:val="a"/>
    <w:qFormat/>
    <w:pPr>
      <w:shd w:val="clear" w:color="auto" w:fill="FFFFFF"/>
      <w:spacing w:line="0" w:lineRule="atLeast"/>
    </w:pPr>
    <w:rPr>
      <w:sz w:val="15"/>
    </w:rPr>
  </w:style>
  <w:style w:type="paragraph" w:customStyle="1" w:styleId="55">
    <w:name w:val="Основной текст (5)"/>
    <w:basedOn w:val="a"/>
    <w:qFormat/>
    <w:pPr>
      <w:shd w:val="clear" w:color="auto" w:fill="FFFFFF"/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qFormat/>
    <w:pPr>
      <w:widowControl w:val="0"/>
      <w:snapToGrid w:val="0"/>
      <w:ind w:firstLine="72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afff">
    <w:name w:val="Содержимое врезки"/>
    <w:basedOn w:val="a"/>
    <w:qFormat/>
  </w:style>
  <w:style w:type="paragraph" w:customStyle="1" w:styleId="LO-Normal3">
    <w:name w:val="LO-Normal3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yle18">
    <w:name w:val="Style 1"/>
    <w:qFormat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afff0">
    <w:name w:val="Колонтитул"/>
    <w:basedOn w:val="a"/>
    <w:qFormat/>
    <w:pPr>
      <w:shd w:val="clear" w:color="auto" w:fill="FFFFFF"/>
      <w:spacing w:line="278" w:lineRule="exact"/>
    </w:pPr>
  </w:style>
  <w:style w:type="paragraph" w:customStyle="1" w:styleId="1f0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f1">
    <w:name w:val="Обычный1"/>
    <w:qFormat/>
    <w:pPr>
      <w:widowControl w:val="0"/>
      <w:spacing w:line="300" w:lineRule="auto"/>
      <w:ind w:left="360" w:hanging="360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Default">
    <w:name w:val="Default"/>
    <w:qFormat/>
    <w:pPr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220">
    <w:name w:val="Основной текст 22"/>
    <w:basedOn w:val="a"/>
    <w:qFormat/>
    <w:pPr>
      <w:ind w:right="-262"/>
      <w:jc w:val="both"/>
    </w:pPr>
  </w:style>
  <w:style w:type="paragraph" w:styleId="3b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213">
    <w:name w:val="Основной текст с отступом 21"/>
    <w:basedOn w:val="a"/>
    <w:qFormat/>
    <w:pPr>
      <w:ind w:firstLine="708"/>
      <w:jc w:val="both"/>
    </w:pPr>
    <w:rPr>
      <w:sz w:val="28"/>
    </w:rPr>
  </w:style>
  <w:style w:type="paragraph" w:customStyle="1" w:styleId="formattext">
    <w:name w:val="formattext"/>
    <w:basedOn w:val="a"/>
    <w:qFormat/>
    <w:pPr>
      <w:suppressAutoHyphens w:val="0"/>
      <w:spacing w:before="280" w:after="280"/>
    </w:pPr>
    <w:rPr>
      <w:sz w:val="24"/>
      <w:szCs w:val="24"/>
    </w:rPr>
  </w:style>
  <w:style w:type="paragraph" w:styleId="afff1">
    <w:name w:val="footnote text"/>
    <w:basedOn w:val="a"/>
    <w:pPr>
      <w:suppressAutoHyphens w:val="0"/>
      <w:spacing w:after="40"/>
    </w:pPr>
    <w:rPr>
      <w:sz w:val="18"/>
      <w:szCs w:val="24"/>
    </w:rPr>
  </w:style>
  <w:style w:type="paragraph" w:customStyle="1" w:styleId="upyy">
    <w:name w:val="„}„u„‚„p„ˆ„y„y"/>
    <w:qFormat/>
    <w:pPr>
      <w:widowControl w:val="0"/>
    </w:pPr>
    <w:rPr>
      <w:rFonts w:ascii="font382" w:eastAsia="font382" w:hAnsi="font382" w:cs="font382"/>
      <w:kern w:val="2"/>
    </w:rPr>
  </w:style>
  <w:style w:type="paragraph" w:customStyle="1" w:styleId="z">
    <w:name w:val="„z"/>
    <w:qFormat/>
    <w:pPr>
      <w:widowControl w:val="0"/>
    </w:pPr>
    <w:rPr>
      <w:rFonts w:ascii="font382" w:eastAsia="font382" w:hAnsi="font382" w:cs="font382"/>
      <w:kern w:val="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10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 Хамзина</dc:creator>
  <dc:description/>
  <cp:lastModifiedBy>Приемная</cp:lastModifiedBy>
  <cp:revision>57</cp:revision>
  <cp:lastPrinted>2023-11-15T04:42:00Z</cp:lastPrinted>
  <dcterms:created xsi:type="dcterms:W3CDTF">2023-10-19T10:51:00Z</dcterms:created>
  <dcterms:modified xsi:type="dcterms:W3CDTF">2023-11-15T04:43:00Z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53-?">
    <vt:filetime>2016-04-27T00:00:00Z</vt:filetime>
  </property>
  <property fmtid="{D5CDD505-2E9C-101B-9397-08002B2CF9AE}" pid="3" name="??????????? ????">
    <vt:lpwstr>1</vt:lpwstr>
  </property>
</Properties>
</file>