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037C" w:rsidRDefault="004D037C" w:rsidP="004D037C">
      <w:pPr>
        <w:rPr>
          <w:rFonts w:ascii="Times New Roman" w:eastAsia="Times New Roman" w:hAnsi="Times New Roman" w:cs="Times New Roman"/>
          <w:color w:val="000000"/>
          <w:sz w:val="22"/>
          <w:szCs w:val="22"/>
        </w:rPr>
      </w:pPr>
    </w:p>
    <w:p w:rsidR="004D037C" w:rsidRDefault="004D037C" w:rsidP="004D037C">
      <w:pPr>
        <w:jc w:val="center"/>
        <w:rPr>
          <w:rFonts w:ascii="Times New Roman" w:eastAsia="Times New Roman" w:hAnsi="Times New Roman" w:cs="Times New Roman"/>
          <w:color w:val="000000"/>
          <w:szCs w:val="22"/>
        </w:rPr>
      </w:pPr>
      <w:r>
        <w:rPr>
          <w:bCs/>
          <w:noProof/>
          <w:lang w:eastAsia="ru-RU" w:bidi="ar-SA"/>
        </w:rPr>
        <w:drawing>
          <wp:inline distT="0" distB="0" distL="0" distR="0" wp14:anchorId="5F370F06" wp14:editId="280455C0">
            <wp:extent cx="657225" cy="8191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l="-21" t="-18" r="-21" b="-18"/>
                    <a:stretch>
                      <a:fillRect/>
                    </a:stretch>
                  </pic:blipFill>
                  <pic:spPr bwMode="auto">
                    <a:xfrm>
                      <a:off x="0" y="0"/>
                      <a:ext cx="657225" cy="819150"/>
                    </a:xfrm>
                    <a:prstGeom prst="rect">
                      <a:avLst/>
                    </a:prstGeom>
                    <a:solidFill>
                      <a:srgbClr val="FFFFFF">
                        <a:alpha val="0"/>
                      </a:srgbClr>
                    </a:solidFill>
                    <a:ln>
                      <a:noFill/>
                    </a:ln>
                  </pic:spPr>
                </pic:pic>
              </a:graphicData>
            </a:graphic>
          </wp:inline>
        </w:drawing>
      </w:r>
    </w:p>
    <w:p w:rsidR="004D037C" w:rsidRDefault="004D037C" w:rsidP="004D037C">
      <w:pPr>
        <w:pStyle w:val="21"/>
        <w:tabs>
          <w:tab w:val="left" w:pos="1050"/>
          <w:tab w:val="center" w:pos="5329"/>
        </w:tabs>
        <w:jc w:val="left"/>
        <w:rPr>
          <w:rFonts w:ascii="Times New Roman" w:eastAsia="Times New Roman" w:hAnsi="Times New Roman" w:cs="Times New Roman"/>
          <w:color w:val="000000"/>
          <w:sz w:val="24"/>
          <w:szCs w:val="22"/>
        </w:rPr>
      </w:pPr>
    </w:p>
    <w:p w:rsidR="004D037C" w:rsidRDefault="004D037C" w:rsidP="004D037C">
      <w:pPr>
        <w:widowControl/>
        <w:suppressAutoHyphens w:val="0"/>
        <w:jc w:val="center"/>
      </w:pPr>
      <w:r>
        <w:rPr>
          <w:b/>
          <w:kern w:val="0"/>
          <w:lang w:eastAsia="ru-RU" w:bidi="ar-SA"/>
        </w:rPr>
        <w:t>Ханты - Мансийский автономный округ – Югра</w:t>
      </w:r>
    </w:p>
    <w:p w:rsidR="004D037C" w:rsidRDefault="004D037C" w:rsidP="004D037C">
      <w:pPr>
        <w:widowControl/>
        <w:tabs>
          <w:tab w:val="center" w:pos="4549"/>
          <w:tab w:val="left" w:pos="7215"/>
        </w:tabs>
        <w:suppressAutoHyphens w:val="0"/>
        <w:jc w:val="center"/>
      </w:pPr>
      <w:r>
        <w:rPr>
          <w:b/>
          <w:kern w:val="0"/>
          <w:lang w:eastAsia="ru-RU" w:bidi="ar-SA"/>
        </w:rPr>
        <w:t>Советский район</w:t>
      </w:r>
    </w:p>
    <w:p w:rsidR="004D037C" w:rsidRDefault="004D037C" w:rsidP="004D037C">
      <w:pPr>
        <w:widowControl/>
        <w:tabs>
          <w:tab w:val="center" w:pos="4549"/>
          <w:tab w:val="left" w:pos="7215"/>
        </w:tabs>
        <w:suppressAutoHyphens w:val="0"/>
        <w:jc w:val="center"/>
        <w:rPr>
          <w:b/>
          <w:kern w:val="0"/>
          <w:lang w:eastAsia="ru-RU" w:bidi="ar-SA"/>
        </w:rPr>
      </w:pPr>
    </w:p>
    <w:p w:rsidR="004D037C" w:rsidRDefault="004D037C" w:rsidP="004D037C">
      <w:pPr>
        <w:widowControl/>
        <w:tabs>
          <w:tab w:val="center" w:pos="4549"/>
          <w:tab w:val="left" w:pos="7215"/>
        </w:tabs>
        <w:suppressAutoHyphens w:val="0"/>
        <w:jc w:val="center"/>
      </w:pPr>
      <w:r>
        <w:rPr>
          <w:b/>
          <w:kern w:val="0"/>
          <w:sz w:val="28"/>
          <w:szCs w:val="28"/>
          <w:lang w:eastAsia="ru-RU" w:bidi="ar-SA"/>
        </w:rPr>
        <w:t>АДМИНИСТРАЦИЯ</w:t>
      </w:r>
    </w:p>
    <w:p w:rsidR="004D037C" w:rsidRDefault="004D037C" w:rsidP="004D037C">
      <w:pPr>
        <w:widowControl/>
        <w:suppressAutoHyphens w:val="0"/>
        <w:spacing w:line="0" w:lineRule="atLeast"/>
        <w:jc w:val="center"/>
      </w:pPr>
      <w:r>
        <w:rPr>
          <w:b/>
          <w:kern w:val="0"/>
          <w:sz w:val="28"/>
          <w:szCs w:val="28"/>
          <w:lang w:eastAsia="ru-RU" w:bidi="ar-SA"/>
        </w:rPr>
        <w:t>ГОРОДСКОГО ПОСЕЛЕНИЯ КОММУНИСТИЧЕСКИЙ</w:t>
      </w:r>
    </w:p>
    <w:p w:rsidR="004D037C" w:rsidRDefault="004D037C" w:rsidP="004D037C">
      <w:pPr>
        <w:widowControl/>
        <w:pBdr>
          <w:bottom w:val="single" w:sz="12" w:space="1" w:color="000000"/>
        </w:pBdr>
        <w:suppressAutoHyphens w:val="0"/>
        <w:spacing w:line="0" w:lineRule="atLeast"/>
        <w:jc w:val="center"/>
        <w:rPr>
          <w:szCs w:val="26"/>
        </w:rPr>
      </w:pPr>
    </w:p>
    <w:p w:rsidR="004D037C" w:rsidRDefault="004D037C" w:rsidP="004D037C">
      <w:pPr>
        <w:pStyle w:val="z"/>
        <w:ind w:firstLine="720"/>
        <w:jc w:val="both"/>
        <w:rPr>
          <w:b/>
          <w:szCs w:val="26"/>
        </w:rPr>
      </w:pPr>
    </w:p>
    <w:p w:rsidR="004D037C" w:rsidRDefault="004D037C" w:rsidP="004D037C">
      <w:pPr>
        <w:jc w:val="center"/>
      </w:pPr>
      <w:r>
        <w:rPr>
          <w:rFonts w:ascii="Times New Roman" w:hAnsi="Times New Roman"/>
          <w:b/>
          <w:bCs/>
          <w:sz w:val="32"/>
          <w:szCs w:val="32"/>
        </w:rPr>
        <w:t xml:space="preserve">П О С Т А Н О В Л Е Н И Е </w:t>
      </w:r>
      <w:r w:rsidR="00FE12E1">
        <w:rPr>
          <w:rFonts w:ascii="Times New Roman" w:eastAsia="Liberation Serif" w:hAnsi="Times New Roman"/>
          <w:b/>
          <w:bCs/>
          <w:sz w:val="32"/>
          <w:szCs w:val="32"/>
        </w:rPr>
        <w:t xml:space="preserve"> </w:t>
      </w:r>
    </w:p>
    <w:p w:rsidR="004D037C" w:rsidRDefault="004D037C" w:rsidP="004D037C">
      <w:pPr>
        <w:pStyle w:val="z"/>
        <w:shd w:val="clear" w:color="auto" w:fill="FFFFFF"/>
      </w:pPr>
      <w:r>
        <w:rPr>
          <w:b/>
        </w:rPr>
        <w:tab/>
      </w:r>
      <w:r>
        <w:rPr>
          <w:b/>
        </w:rPr>
        <w:tab/>
      </w:r>
      <w:r>
        <w:rPr>
          <w:b/>
        </w:rPr>
        <w:tab/>
      </w:r>
      <w:r>
        <w:rPr>
          <w:b/>
        </w:rPr>
        <w:tab/>
      </w:r>
      <w:r>
        <w:rPr>
          <w:b/>
        </w:rPr>
        <w:tab/>
      </w:r>
      <w:r>
        <w:rPr>
          <w:b/>
        </w:rPr>
        <w:tab/>
      </w:r>
    </w:p>
    <w:p w:rsidR="004D037C" w:rsidRDefault="004D037C" w:rsidP="004D037C">
      <w:pPr>
        <w:pStyle w:val="z"/>
        <w:shd w:val="clear" w:color="auto" w:fill="FFFFFF"/>
        <w:ind w:firstLine="5220"/>
        <w:rPr>
          <w:b/>
          <w:bCs/>
        </w:rPr>
      </w:pPr>
    </w:p>
    <w:p w:rsidR="004D037C" w:rsidRDefault="004D037C" w:rsidP="004D037C">
      <w:pPr>
        <w:pStyle w:val="21"/>
        <w:tabs>
          <w:tab w:val="left" w:pos="1050"/>
          <w:tab w:val="center" w:pos="5329"/>
        </w:tabs>
        <w:jc w:val="left"/>
        <w:rPr>
          <w:rFonts w:ascii="Times New Roman" w:hAnsi="Times New Roman" w:cs="Times New Roman"/>
          <w:sz w:val="26"/>
          <w:szCs w:val="26"/>
        </w:rPr>
      </w:pPr>
      <w:r>
        <w:rPr>
          <w:rFonts w:ascii="Times New Roman" w:eastAsia="Times New Roman" w:hAnsi="Times New Roman" w:cs="Times New Roman"/>
          <w:kern w:val="0"/>
          <w:sz w:val="24"/>
          <w:lang w:eastAsia="ru-RU" w:bidi="ar-SA"/>
        </w:rPr>
        <w:t xml:space="preserve">   </w:t>
      </w:r>
      <w:r w:rsidR="00D67636">
        <w:rPr>
          <w:rFonts w:ascii="Times New Roman" w:hAnsi="Times New Roman" w:cs="Times New Roman"/>
          <w:sz w:val="24"/>
        </w:rPr>
        <w:t>«14</w:t>
      </w:r>
      <w:r>
        <w:rPr>
          <w:rFonts w:ascii="Times New Roman" w:hAnsi="Times New Roman" w:cs="Times New Roman"/>
          <w:sz w:val="24"/>
        </w:rPr>
        <w:t xml:space="preserve">» марта 2025 г.                </w:t>
      </w:r>
      <w:r>
        <w:rPr>
          <w:rFonts w:ascii="Times New Roman" w:hAnsi="Times New Roman" w:cs="Times New Roman"/>
          <w:sz w:val="24"/>
        </w:rPr>
        <w:tab/>
        <w:t xml:space="preserve">   </w:t>
      </w:r>
      <w:r>
        <w:rPr>
          <w:rFonts w:ascii="Times New Roman" w:hAnsi="Times New Roman" w:cs="Times New Roman"/>
          <w:sz w:val="24"/>
        </w:rPr>
        <w:tab/>
        <w:t xml:space="preserve">      </w:t>
      </w:r>
      <w:r>
        <w:rPr>
          <w:rFonts w:ascii="Times New Roman" w:hAnsi="Times New Roman" w:cs="Times New Roman"/>
          <w:sz w:val="24"/>
        </w:rPr>
        <w:tab/>
        <w:t xml:space="preserve">                          </w:t>
      </w:r>
      <w:r w:rsidR="00D67636">
        <w:rPr>
          <w:rFonts w:ascii="Times New Roman" w:hAnsi="Times New Roman" w:cs="Times New Roman"/>
          <w:sz w:val="24"/>
        </w:rPr>
        <w:t xml:space="preserve">             </w:t>
      </w:r>
      <w:r>
        <w:rPr>
          <w:rFonts w:ascii="Times New Roman" w:hAnsi="Times New Roman" w:cs="Times New Roman"/>
          <w:sz w:val="24"/>
        </w:rPr>
        <w:t xml:space="preserve">  </w:t>
      </w:r>
      <w:r>
        <w:rPr>
          <w:rFonts w:ascii="Times New Roman" w:hAnsi="Times New Roman" w:cs="Times New Roman"/>
          <w:sz w:val="26"/>
          <w:szCs w:val="26"/>
        </w:rPr>
        <w:t xml:space="preserve">№ </w:t>
      </w:r>
      <w:r w:rsidR="00D67636">
        <w:rPr>
          <w:rFonts w:ascii="Times New Roman" w:hAnsi="Times New Roman" w:cs="Times New Roman"/>
          <w:sz w:val="26"/>
          <w:szCs w:val="26"/>
        </w:rPr>
        <w:t>50</w:t>
      </w:r>
    </w:p>
    <w:p w:rsidR="00FE12E1" w:rsidRDefault="00FE12E1" w:rsidP="004D037C">
      <w:pPr>
        <w:pStyle w:val="21"/>
        <w:tabs>
          <w:tab w:val="left" w:pos="1050"/>
          <w:tab w:val="center" w:pos="5329"/>
        </w:tabs>
        <w:jc w:val="left"/>
      </w:pPr>
    </w:p>
    <w:p w:rsidR="004D037C" w:rsidRDefault="004D037C" w:rsidP="004D037C">
      <w:pPr>
        <w:rPr>
          <w:rFonts w:ascii="Times New Roman" w:eastAsia="Times New Roman" w:hAnsi="Times New Roman" w:cs="Times New Roman"/>
          <w:color w:val="000000"/>
          <w:sz w:val="22"/>
          <w:szCs w:val="22"/>
        </w:rPr>
      </w:pPr>
    </w:p>
    <w:p w:rsidR="00121D6C" w:rsidRPr="00D67636" w:rsidRDefault="00121D6C" w:rsidP="00121D6C">
      <w:pPr>
        <w:suppressAutoHyphens w:val="0"/>
        <w:autoSpaceDE w:val="0"/>
        <w:autoSpaceDN w:val="0"/>
        <w:adjustRightInd w:val="0"/>
        <w:outlineLvl w:val="0"/>
        <w:rPr>
          <w:rFonts w:ascii="Times New Roman" w:eastAsia="Times New Roman" w:hAnsi="Times New Roman" w:cs="Times New Roman"/>
          <w:b/>
          <w:bCs/>
          <w:kern w:val="0"/>
          <w:lang w:eastAsia="ru-RU" w:bidi="ar-SA"/>
        </w:rPr>
      </w:pPr>
      <w:r w:rsidRPr="00D67636">
        <w:rPr>
          <w:rFonts w:ascii="Times New Roman" w:eastAsia="Times New Roman" w:hAnsi="Times New Roman" w:cs="Times New Roman"/>
          <w:b/>
          <w:bCs/>
          <w:kern w:val="0"/>
          <w:lang w:eastAsia="ru-RU" w:bidi="ar-SA"/>
        </w:rPr>
        <w:t xml:space="preserve">Об утверждении доклада о результатах </w:t>
      </w:r>
    </w:p>
    <w:p w:rsidR="00121D6C" w:rsidRPr="00D67636" w:rsidRDefault="00121D6C" w:rsidP="00121D6C">
      <w:pPr>
        <w:suppressAutoHyphens w:val="0"/>
        <w:autoSpaceDE w:val="0"/>
        <w:autoSpaceDN w:val="0"/>
        <w:adjustRightInd w:val="0"/>
        <w:outlineLvl w:val="0"/>
        <w:rPr>
          <w:rFonts w:ascii="Times New Roman" w:eastAsia="Times New Roman" w:hAnsi="Times New Roman" w:cs="Times New Roman"/>
          <w:b/>
          <w:bCs/>
          <w:kern w:val="0"/>
          <w:lang w:eastAsia="ru-RU" w:bidi="ar-SA"/>
        </w:rPr>
      </w:pPr>
      <w:proofErr w:type="gramStart"/>
      <w:r w:rsidRPr="00D67636">
        <w:rPr>
          <w:rFonts w:ascii="Times New Roman" w:eastAsia="Times New Roman" w:hAnsi="Times New Roman" w:cs="Times New Roman"/>
          <w:b/>
          <w:bCs/>
          <w:kern w:val="0"/>
          <w:lang w:eastAsia="ru-RU" w:bidi="ar-SA"/>
        </w:rPr>
        <w:t>правоприменительной</w:t>
      </w:r>
      <w:proofErr w:type="gramEnd"/>
      <w:r w:rsidRPr="00D67636">
        <w:rPr>
          <w:rFonts w:ascii="Times New Roman" w:eastAsia="Times New Roman" w:hAnsi="Times New Roman" w:cs="Times New Roman"/>
          <w:b/>
          <w:bCs/>
          <w:kern w:val="0"/>
          <w:lang w:eastAsia="ru-RU" w:bidi="ar-SA"/>
        </w:rPr>
        <w:t xml:space="preserve"> практики при осуществлении </w:t>
      </w:r>
    </w:p>
    <w:p w:rsidR="00121D6C" w:rsidRPr="00D67636" w:rsidRDefault="00121D6C" w:rsidP="00121D6C">
      <w:pPr>
        <w:suppressAutoHyphens w:val="0"/>
        <w:autoSpaceDE w:val="0"/>
        <w:autoSpaceDN w:val="0"/>
        <w:adjustRightInd w:val="0"/>
        <w:outlineLvl w:val="0"/>
        <w:rPr>
          <w:rFonts w:ascii="Times New Roman" w:eastAsia="Times New Roman" w:hAnsi="Times New Roman" w:cs="Times New Roman"/>
          <w:b/>
          <w:bCs/>
          <w:kern w:val="0"/>
          <w:lang w:eastAsia="ru-RU" w:bidi="ar-SA"/>
        </w:rPr>
      </w:pPr>
      <w:proofErr w:type="gramStart"/>
      <w:r w:rsidRPr="00D67636">
        <w:rPr>
          <w:rFonts w:ascii="Times New Roman" w:eastAsia="Times New Roman" w:hAnsi="Times New Roman" w:cs="Times New Roman"/>
          <w:b/>
          <w:bCs/>
          <w:kern w:val="0"/>
          <w:lang w:eastAsia="ru-RU" w:bidi="ar-SA"/>
        </w:rPr>
        <w:t>муниципального</w:t>
      </w:r>
      <w:proofErr w:type="gramEnd"/>
      <w:r w:rsidRPr="00D67636">
        <w:rPr>
          <w:rFonts w:ascii="Times New Roman" w:eastAsia="Times New Roman" w:hAnsi="Times New Roman" w:cs="Times New Roman"/>
          <w:b/>
          <w:bCs/>
          <w:kern w:val="0"/>
          <w:lang w:eastAsia="ru-RU" w:bidi="ar-SA"/>
        </w:rPr>
        <w:t xml:space="preserve"> жилищного контроля на территории </w:t>
      </w:r>
    </w:p>
    <w:p w:rsidR="00121D6C" w:rsidRPr="00D67636" w:rsidRDefault="00121D6C" w:rsidP="00121D6C">
      <w:pPr>
        <w:suppressAutoHyphens w:val="0"/>
        <w:autoSpaceDE w:val="0"/>
        <w:autoSpaceDN w:val="0"/>
        <w:adjustRightInd w:val="0"/>
        <w:outlineLvl w:val="0"/>
        <w:rPr>
          <w:rFonts w:ascii="Times New Roman" w:eastAsia="Times New Roman" w:hAnsi="Times New Roman" w:cs="Times New Roman"/>
          <w:b/>
          <w:bCs/>
          <w:kern w:val="0"/>
          <w:lang w:eastAsia="ru-RU" w:bidi="ar-SA"/>
        </w:rPr>
      </w:pPr>
      <w:proofErr w:type="gramStart"/>
      <w:r w:rsidRPr="00D67636">
        <w:rPr>
          <w:rFonts w:ascii="Times New Roman" w:eastAsia="Times New Roman" w:hAnsi="Times New Roman" w:cs="Times New Roman"/>
          <w:b/>
          <w:bCs/>
          <w:kern w:val="0"/>
          <w:lang w:eastAsia="ru-RU" w:bidi="ar-SA"/>
        </w:rPr>
        <w:t>городского</w:t>
      </w:r>
      <w:proofErr w:type="gramEnd"/>
      <w:r w:rsidRPr="00D67636">
        <w:rPr>
          <w:rFonts w:ascii="Times New Roman" w:eastAsia="Times New Roman" w:hAnsi="Times New Roman" w:cs="Times New Roman"/>
          <w:b/>
          <w:bCs/>
          <w:kern w:val="0"/>
          <w:lang w:eastAsia="ru-RU" w:bidi="ar-SA"/>
        </w:rPr>
        <w:t xml:space="preserve"> поселения Коммунистический за 2024 год</w:t>
      </w:r>
    </w:p>
    <w:p w:rsidR="00121D6C" w:rsidRPr="00121D6C" w:rsidRDefault="00121D6C" w:rsidP="00121D6C">
      <w:pPr>
        <w:suppressAutoHyphens w:val="0"/>
        <w:autoSpaceDE w:val="0"/>
        <w:autoSpaceDN w:val="0"/>
        <w:adjustRightInd w:val="0"/>
        <w:jc w:val="center"/>
        <w:outlineLvl w:val="0"/>
        <w:rPr>
          <w:rFonts w:ascii="Times New Roman" w:eastAsia="Times New Roman" w:hAnsi="Times New Roman" w:cs="Times New Roman"/>
          <w:bCs/>
          <w:kern w:val="0"/>
          <w:lang w:eastAsia="ru-RU" w:bidi="ar-SA"/>
        </w:rPr>
      </w:pPr>
    </w:p>
    <w:p w:rsidR="00FE12E1" w:rsidRDefault="00FE12E1" w:rsidP="00121D6C">
      <w:pPr>
        <w:suppressAutoHyphens w:val="0"/>
        <w:autoSpaceDE w:val="0"/>
        <w:autoSpaceDN w:val="0"/>
        <w:adjustRightInd w:val="0"/>
        <w:jc w:val="center"/>
        <w:rPr>
          <w:rFonts w:ascii="Times New Roman" w:eastAsia="Times New Roman" w:hAnsi="Times New Roman" w:cs="Times New Roman"/>
          <w:kern w:val="0"/>
          <w:lang w:eastAsia="ru-RU" w:bidi="ar-SA"/>
        </w:rPr>
      </w:pPr>
      <w:bookmarkStart w:id="0" w:name="_GoBack"/>
      <w:bookmarkEnd w:id="0"/>
    </w:p>
    <w:p w:rsidR="00FE12E1" w:rsidRPr="00121D6C" w:rsidRDefault="00FE12E1" w:rsidP="00121D6C">
      <w:pPr>
        <w:suppressAutoHyphens w:val="0"/>
        <w:autoSpaceDE w:val="0"/>
        <w:autoSpaceDN w:val="0"/>
        <w:adjustRightInd w:val="0"/>
        <w:jc w:val="center"/>
        <w:rPr>
          <w:rFonts w:ascii="Times New Roman" w:eastAsia="Times New Roman" w:hAnsi="Times New Roman" w:cs="Times New Roman"/>
          <w:kern w:val="0"/>
          <w:lang w:eastAsia="ru-RU" w:bidi="ar-SA"/>
        </w:rPr>
      </w:pPr>
    </w:p>
    <w:p w:rsidR="00121D6C" w:rsidRPr="00121D6C" w:rsidRDefault="00121D6C" w:rsidP="00FE12E1">
      <w:pPr>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121D6C">
        <w:rPr>
          <w:rFonts w:ascii="Times New Roman" w:eastAsia="Times New Roman" w:hAnsi="Times New Roman" w:cs="Times New Roman"/>
          <w:kern w:val="0"/>
          <w:lang w:eastAsia="ru-RU" w:bidi="ar-SA"/>
        </w:rPr>
        <w:t xml:space="preserve">В соответствии с Федеральным законом от 06.10.2003 № 131-ФЗ «Об общих принципах организации местного самоуправления в Российской Федерации», статьей 47 Федерального закона от 31.07.2020 № 248-ФЗ «О государственном контроле (надзоре) и муниципальном контроле в Российской Федерации» </w:t>
      </w:r>
    </w:p>
    <w:p w:rsidR="00121D6C" w:rsidRPr="00121D6C" w:rsidRDefault="00121D6C" w:rsidP="00121D6C">
      <w:pPr>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121D6C">
        <w:rPr>
          <w:rFonts w:ascii="Times New Roman" w:eastAsia="Times New Roman" w:hAnsi="Times New Roman" w:cs="Times New Roman"/>
          <w:kern w:val="0"/>
          <w:lang w:eastAsia="ru-RU" w:bidi="ar-SA"/>
        </w:rPr>
        <w:t xml:space="preserve">1. Утвердить доклад о результатах правоприменительной практики при осуществлении муниципального жилищного контроля на территории городского поселения </w:t>
      </w:r>
      <w:r w:rsidR="00FA5D02">
        <w:rPr>
          <w:rFonts w:ascii="Times New Roman" w:eastAsia="Times New Roman" w:hAnsi="Times New Roman" w:cs="Times New Roman"/>
          <w:kern w:val="0"/>
          <w:lang w:eastAsia="ru-RU" w:bidi="ar-SA"/>
        </w:rPr>
        <w:t>Коммунистический</w:t>
      </w:r>
      <w:r w:rsidRPr="00121D6C">
        <w:rPr>
          <w:rFonts w:ascii="Times New Roman" w:eastAsia="Times New Roman" w:hAnsi="Times New Roman" w:cs="Times New Roman"/>
          <w:kern w:val="0"/>
          <w:lang w:eastAsia="ru-RU" w:bidi="ar-SA"/>
        </w:rPr>
        <w:t xml:space="preserve"> за </w:t>
      </w:r>
      <w:r w:rsidR="00FA5D02">
        <w:rPr>
          <w:rFonts w:ascii="Times New Roman" w:eastAsia="Times New Roman" w:hAnsi="Times New Roman" w:cs="Times New Roman"/>
          <w:kern w:val="0"/>
          <w:lang w:eastAsia="ru-RU" w:bidi="ar-SA"/>
        </w:rPr>
        <w:t>2024</w:t>
      </w:r>
      <w:r w:rsidRPr="00121D6C">
        <w:rPr>
          <w:rFonts w:ascii="Times New Roman" w:eastAsia="Times New Roman" w:hAnsi="Times New Roman" w:cs="Times New Roman"/>
          <w:kern w:val="0"/>
          <w:lang w:eastAsia="ru-RU" w:bidi="ar-SA"/>
        </w:rPr>
        <w:t xml:space="preserve"> год согласно приложению.</w:t>
      </w:r>
    </w:p>
    <w:p w:rsidR="00121D6C" w:rsidRPr="00121D6C" w:rsidRDefault="00121D6C" w:rsidP="00121D6C">
      <w:pPr>
        <w:widowControl/>
        <w:suppressAutoHyphens w:val="0"/>
        <w:ind w:right="-5" w:firstLine="567"/>
        <w:jc w:val="both"/>
        <w:rPr>
          <w:rFonts w:ascii="Times New Roman" w:eastAsia="Times New Roman" w:hAnsi="Times New Roman" w:cs="Times New Roman"/>
          <w:kern w:val="0"/>
          <w:lang w:eastAsia="ru-RU" w:bidi="ar-SA"/>
        </w:rPr>
      </w:pPr>
      <w:r w:rsidRPr="00121D6C">
        <w:rPr>
          <w:rFonts w:ascii="Times New Roman" w:eastAsia="Times New Roman" w:hAnsi="Times New Roman" w:cs="Times New Roman"/>
          <w:kern w:val="0"/>
          <w:lang w:eastAsia="ru-RU" w:bidi="ar-SA"/>
        </w:rPr>
        <w:t xml:space="preserve">2. Разместить настоящее постановление </w:t>
      </w:r>
      <w:r w:rsidR="008949C9">
        <w:rPr>
          <w:rFonts w:ascii="Times New Roman" w:eastAsia="Times New Roman" w:hAnsi="Times New Roman" w:cs="Times New Roman"/>
          <w:kern w:val="0"/>
          <w:lang w:eastAsia="ru-RU" w:bidi="ar-SA"/>
        </w:rPr>
        <w:t xml:space="preserve">в Бюллетене «Вестник» и разместить </w:t>
      </w:r>
      <w:r w:rsidRPr="00121D6C">
        <w:rPr>
          <w:rFonts w:ascii="Times New Roman" w:eastAsia="Times New Roman" w:hAnsi="Times New Roman" w:cs="Times New Roman"/>
          <w:kern w:val="0"/>
          <w:lang w:eastAsia="ru-RU" w:bidi="ar-SA"/>
        </w:rPr>
        <w:t>на официальном сайте</w:t>
      </w:r>
      <w:r w:rsidR="00FA5D02">
        <w:rPr>
          <w:rFonts w:ascii="Times New Roman" w:eastAsia="Times New Roman" w:hAnsi="Times New Roman" w:cs="Times New Roman"/>
          <w:kern w:val="0"/>
          <w:lang w:eastAsia="ru-RU" w:bidi="ar-SA"/>
        </w:rPr>
        <w:t xml:space="preserve"> органов местного самоуправления</w:t>
      </w:r>
      <w:r w:rsidRPr="00121D6C">
        <w:rPr>
          <w:rFonts w:ascii="Times New Roman" w:eastAsia="Times New Roman" w:hAnsi="Times New Roman" w:cs="Times New Roman"/>
          <w:kern w:val="0"/>
          <w:lang w:eastAsia="ru-RU" w:bidi="ar-SA"/>
        </w:rPr>
        <w:t xml:space="preserve"> городского поселения </w:t>
      </w:r>
      <w:r>
        <w:rPr>
          <w:rFonts w:ascii="Times New Roman" w:eastAsia="Times New Roman" w:hAnsi="Times New Roman" w:cs="Times New Roman"/>
          <w:kern w:val="0"/>
          <w:lang w:eastAsia="ru-RU" w:bidi="ar-SA"/>
        </w:rPr>
        <w:t>Коммунистичес</w:t>
      </w:r>
      <w:r w:rsidRPr="00121D6C">
        <w:rPr>
          <w:rFonts w:ascii="Times New Roman" w:eastAsia="Times New Roman" w:hAnsi="Times New Roman" w:cs="Times New Roman"/>
          <w:kern w:val="0"/>
          <w:lang w:eastAsia="ru-RU" w:bidi="ar-SA"/>
        </w:rPr>
        <w:t>кий.</w:t>
      </w:r>
    </w:p>
    <w:p w:rsidR="00121D6C" w:rsidRPr="00121D6C" w:rsidRDefault="00121D6C" w:rsidP="00121D6C">
      <w:pPr>
        <w:widowControl/>
        <w:tabs>
          <w:tab w:val="left" w:pos="1134"/>
        </w:tabs>
        <w:suppressAutoHyphens w:val="0"/>
        <w:autoSpaceDE w:val="0"/>
        <w:ind w:firstLine="567"/>
        <w:jc w:val="both"/>
        <w:rPr>
          <w:rFonts w:ascii="Times New Roman" w:eastAsia="Times New Roman" w:hAnsi="Times New Roman" w:cs="Times New Roman"/>
          <w:kern w:val="0"/>
          <w:lang w:eastAsia="ru-RU" w:bidi="ar-SA"/>
        </w:rPr>
      </w:pPr>
      <w:r w:rsidRPr="00121D6C">
        <w:rPr>
          <w:rFonts w:ascii="Times New Roman" w:eastAsia="Times New Roman" w:hAnsi="Times New Roman" w:cs="Times New Roman"/>
          <w:kern w:val="0"/>
          <w:lang w:eastAsia="ru-RU" w:bidi="ar-SA"/>
        </w:rPr>
        <w:t>3. Настоящее постановление вступает в силу после его подписания.</w:t>
      </w:r>
    </w:p>
    <w:p w:rsidR="00121D6C" w:rsidRPr="00121D6C" w:rsidRDefault="00121D6C" w:rsidP="00121D6C">
      <w:pPr>
        <w:widowControl/>
        <w:suppressAutoHyphens w:val="0"/>
        <w:ind w:firstLine="567"/>
        <w:jc w:val="both"/>
        <w:rPr>
          <w:rFonts w:ascii="Times New Roman" w:eastAsia="Times New Roman" w:hAnsi="Times New Roman" w:cs="Times New Roman"/>
          <w:kern w:val="0"/>
          <w:sz w:val="22"/>
          <w:szCs w:val="22"/>
          <w:lang w:eastAsia="en-US" w:bidi="ar-SA"/>
        </w:rPr>
      </w:pPr>
      <w:r w:rsidRPr="00121D6C">
        <w:rPr>
          <w:rFonts w:ascii="Times New Roman" w:eastAsia="Times New Roman" w:hAnsi="Times New Roman" w:cs="Times New Roman"/>
          <w:kern w:val="0"/>
          <w:lang w:eastAsia="en-US" w:bidi="ar-SA"/>
        </w:rPr>
        <w:t>4. Контроль за исполнением настоящего постановления оставляю за собой.</w:t>
      </w:r>
    </w:p>
    <w:p w:rsidR="004D037C" w:rsidRDefault="004D037C" w:rsidP="004D037C">
      <w:pPr>
        <w:pStyle w:val="ConsPlusNormal"/>
        <w:widowControl/>
        <w:tabs>
          <w:tab w:val="left" w:pos="900"/>
        </w:tabs>
        <w:ind w:firstLine="0"/>
        <w:jc w:val="both"/>
        <w:rPr>
          <w:rFonts w:ascii="Times New Roman" w:hAnsi="Times New Roman" w:cs="Times New Roman"/>
          <w:szCs w:val="24"/>
        </w:rPr>
      </w:pPr>
    </w:p>
    <w:p w:rsidR="004D037C" w:rsidRDefault="004D037C" w:rsidP="004D037C">
      <w:pPr>
        <w:pStyle w:val="ConsPlusNormal"/>
        <w:widowControl/>
        <w:tabs>
          <w:tab w:val="left" w:pos="900"/>
        </w:tabs>
        <w:ind w:firstLine="0"/>
        <w:jc w:val="both"/>
        <w:rPr>
          <w:rFonts w:ascii="Times New Roman" w:hAnsi="Times New Roman" w:cs="Times New Roman"/>
          <w:szCs w:val="24"/>
        </w:rPr>
      </w:pPr>
    </w:p>
    <w:p w:rsidR="004D037C" w:rsidRDefault="00FE12E1" w:rsidP="004D037C">
      <w:pPr>
        <w:pStyle w:val="ConsPlusNormal"/>
        <w:widowControl/>
        <w:tabs>
          <w:tab w:val="left" w:pos="900"/>
        </w:tabs>
        <w:jc w:val="both"/>
        <w:rPr>
          <w:rFonts w:ascii="Times New Roman" w:hAnsi="Times New Roman" w:cs="Times New Roman"/>
          <w:szCs w:val="24"/>
        </w:rPr>
      </w:pPr>
      <w:r>
        <w:rPr>
          <w:rFonts w:ascii="Times New Roman" w:hAnsi="Times New Roman" w:cs="Times New Roman"/>
          <w:szCs w:val="24"/>
        </w:rPr>
        <w:t>\</w:t>
      </w:r>
    </w:p>
    <w:p w:rsidR="00FE12E1" w:rsidRDefault="00FE12E1" w:rsidP="004D037C">
      <w:pPr>
        <w:pStyle w:val="ConsPlusNormal"/>
        <w:widowControl/>
        <w:tabs>
          <w:tab w:val="left" w:pos="900"/>
        </w:tabs>
        <w:jc w:val="both"/>
        <w:rPr>
          <w:rFonts w:ascii="Times New Roman" w:hAnsi="Times New Roman" w:cs="Times New Roman"/>
          <w:szCs w:val="24"/>
        </w:rPr>
      </w:pPr>
    </w:p>
    <w:p w:rsidR="00FE12E1" w:rsidRDefault="00FE12E1" w:rsidP="004D037C">
      <w:pPr>
        <w:pStyle w:val="ConsPlusNormal"/>
        <w:widowControl/>
        <w:tabs>
          <w:tab w:val="left" w:pos="900"/>
        </w:tabs>
        <w:jc w:val="both"/>
        <w:rPr>
          <w:rFonts w:ascii="Times New Roman" w:hAnsi="Times New Roman" w:cs="Times New Roman"/>
          <w:szCs w:val="24"/>
        </w:rPr>
      </w:pPr>
    </w:p>
    <w:p w:rsidR="004D037C" w:rsidRDefault="004D037C" w:rsidP="004D037C">
      <w:pPr>
        <w:pStyle w:val="31"/>
        <w:tabs>
          <w:tab w:val="left" w:pos="7700"/>
        </w:tabs>
        <w:jc w:val="left"/>
        <w:rPr>
          <w:rFonts w:cs="Times New Roman"/>
        </w:rPr>
      </w:pPr>
      <w:r>
        <w:rPr>
          <w:rFonts w:eastAsia="Times New Roman" w:cs="Times New Roman"/>
        </w:rPr>
        <w:t xml:space="preserve">Глава </w:t>
      </w:r>
      <w:r>
        <w:rPr>
          <w:rFonts w:cs="Times New Roman"/>
        </w:rPr>
        <w:t>городского</w:t>
      </w:r>
      <w:r>
        <w:rPr>
          <w:rFonts w:eastAsia="Times New Roman" w:cs="Times New Roman"/>
        </w:rPr>
        <w:t xml:space="preserve"> </w:t>
      </w:r>
      <w:r>
        <w:rPr>
          <w:rFonts w:cs="Times New Roman"/>
        </w:rPr>
        <w:t>поселения</w:t>
      </w:r>
      <w:r>
        <w:rPr>
          <w:rFonts w:eastAsia="Times New Roman" w:cs="Times New Roman"/>
        </w:rPr>
        <w:t xml:space="preserve"> </w:t>
      </w:r>
    </w:p>
    <w:p w:rsidR="004D037C" w:rsidRDefault="004D037C" w:rsidP="004D037C">
      <w:pPr>
        <w:pStyle w:val="31"/>
        <w:tabs>
          <w:tab w:val="left" w:pos="7700"/>
        </w:tabs>
        <w:jc w:val="left"/>
        <w:rPr>
          <w:rFonts w:cs="Times New Roman"/>
          <w:sz w:val="18"/>
          <w:szCs w:val="18"/>
        </w:rPr>
      </w:pPr>
      <w:r>
        <w:rPr>
          <w:rFonts w:cs="Times New Roman"/>
        </w:rPr>
        <w:t>Коммунистический</w:t>
      </w:r>
      <w:r>
        <w:rPr>
          <w:rFonts w:cs="Times New Roman"/>
        </w:rPr>
        <w:tab/>
      </w:r>
      <w:r w:rsidR="00EB0B70">
        <w:rPr>
          <w:rFonts w:cs="Times New Roman"/>
        </w:rPr>
        <w:t xml:space="preserve">О.Н. </w:t>
      </w:r>
      <w:proofErr w:type="spellStart"/>
      <w:r w:rsidR="00EB0B70">
        <w:rPr>
          <w:rFonts w:cs="Times New Roman"/>
        </w:rPr>
        <w:t>Карачевцева</w:t>
      </w:r>
      <w:proofErr w:type="spellEnd"/>
    </w:p>
    <w:p w:rsidR="00BD5461" w:rsidRDefault="00BD5461" w:rsidP="004D037C">
      <w:pPr>
        <w:widowControl/>
        <w:suppressAutoHyphens w:val="0"/>
        <w:rPr>
          <w:rFonts w:ascii="Times New Roman" w:hAnsi="Times New Roman" w:cs="Times New Roman"/>
          <w:sz w:val="18"/>
          <w:szCs w:val="18"/>
        </w:rPr>
      </w:pPr>
    </w:p>
    <w:p w:rsidR="00BD5461" w:rsidRPr="00BD5461" w:rsidRDefault="00BD5461" w:rsidP="00BD5461">
      <w:pPr>
        <w:rPr>
          <w:rFonts w:ascii="Times New Roman" w:hAnsi="Times New Roman" w:cs="Times New Roman"/>
          <w:sz w:val="18"/>
          <w:szCs w:val="18"/>
        </w:rPr>
      </w:pPr>
    </w:p>
    <w:p w:rsidR="00BD5461" w:rsidRPr="00BD5461" w:rsidRDefault="00BD5461" w:rsidP="00BD5461">
      <w:pPr>
        <w:rPr>
          <w:rFonts w:ascii="Times New Roman" w:hAnsi="Times New Roman" w:cs="Times New Roman"/>
          <w:sz w:val="18"/>
          <w:szCs w:val="18"/>
        </w:rPr>
      </w:pPr>
    </w:p>
    <w:p w:rsidR="00BD5461" w:rsidRPr="00BD5461" w:rsidRDefault="00BD5461" w:rsidP="00BD5461">
      <w:pPr>
        <w:rPr>
          <w:rFonts w:ascii="Times New Roman" w:hAnsi="Times New Roman" w:cs="Times New Roman"/>
          <w:sz w:val="18"/>
          <w:szCs w:val="18"/>
        </w:rPr>
      </w:pPr>
    </w:p>
    <w:p w:rsidR="00BD5461" w:rsidRDefault="00BD5461" w:rsidP="00BD5461">
      <w:pPr>
        <w:rPr>
          <w:rFonts w:ascii="Times New Roman" w:hAnsi="Times New Roman" w:cs="Times New Roman"/>
          <w:sz w:val="18"/>
          <w:szCs w:val="18"/>
        </w:rPr>
      </w:pPr>
    </w:p>
    <w:p w:rsidR="00BD5461" w:rsidRPr="00BD5461" w:rsidRDefault="00BD5461" w:rsidP="00BD5461">
      <w:pPr>
        <w:rPr>
          <w:rFonts w:ascii="Times New Roman" w:hAnsi="Times New Roman" w:cs="Times New Roman"/>
          <w:sz w:val="18"/>
          <w:szCs w:val="18"/>
        </w:rPr>
      </w:pPr>
    </w:p>
    <w:p w:rsidR="00BD5461" w:rsidRDefault="00BD5461" w:rsidP="00BD5461">
      <w:pPr>
        <w:rPr>
          <w:rFonts w:ascii="Times New Roman" w:hAnsi="Times New Roman" w:cs="Times New Roman"/>
          <w:sz w:val="18"/>
          <w:szCs w:val="18"/>
        </w:rPr>
      </w:pPr>
    </w:p>
    <w:p w:rsidR="00BD5461" w:rsidRDefault="00BD5461" w:rsidP="00BD5461">
      <w:pPr>
        <w:rPr>
          <w:rFonts w:ascii="Times New Roman" w:hAnsi="Times New Roman" w:cs="Times New Roman"/>
          <w:sz w:val="18"/>
          <w:szCs w:val="18"/>
        </w:rPr>
      </w:pPr>
    </w:p>
    <w:p w:rsidR="004D037C" w:rsidRPr="00BD5461" w:rsidRDefault="004D037C" w:rsidP="00BD5461">
      <w:pPr>
        <w:rPr>
          <w:rFonts w:ascii="Times New Roman" w:hAnsi="Times New Roman" w:cs="Times New Roman"/>
          <w:sz w:val="18"/>
          <w:szCs w:val="18"/>
        </w:rPr>
        <w:sectPr w:rsidR="004D037C" w:rsidRPr="00BD5461">
          <w:pgSz w:w="11906" w:h="16838"/>
          <w:pgMar w:top="567" w:right="587" w:bottom="1134" w:left="1245" w:header="720" w:footer="720" w:gutter="0"/>
          <w:cols w:space="720"/>
        </w:sectPr>
      </w:pPr>
    </w:p>
    <w:p w:rsidR="00FA5D02" w:rsidRPr="00FA5D02" w:rsidRDefault="00FA5D02" w:rsidP="00FA5D02">
      <w:pPr>
        <w:widowControl/>
        <w:suppressAutoHyphens w:val="0"/>
        <w:autoSpaceDE w:val="0"/>
        <w:autoSpaceDN w:val="0"/>
        <w:adjustRightInd w:val="0"/>
        <w:jc w:val="right"/>
        <w:rPr>
          <w:rFonts w:ascii="Times New Roman" w:eastAsia="Calibri" w:hAnsi="Times New Roman" w:cs="Times New Roman"/>
          <w:kern w:val="0"/>
          <w:lang w:eastAsia="en-US" w:bidi="ar-SA"/>
        </w:rPr>
      </w:pPr>
      <w:r w:rsidRPr="00FA5D02">
        <w:rPr>
          <w:rFonts w:ascii="Times New Roman" w:eastAsia="Calibri" w:hAnsi="Times New Roman" w:cs="Times New Roman"/>
          <w:kern w:val="0"/>
          <w:lang w:eastAsia="en-US" w:bidi="ar-SA"/>
        </w:rPr>
        <w:lastRenderedPageBreak/>
        <w:t>Приложение</w:t>
      </w:r>
    </w:p>
    <w:p w:rsidR="00FA5D02" w:rsidRPr="00FA5D02" w:rsidRDefault="00FA5D02" w:rsidP="00FA5D02">
      <w:pPr>
        <w:widowControl/>
        <w:suppressAutoHyphens w:val="0"/>
        <w:autoSpaceDE w:val="0"/>
        <w:autoSpaceDN w:val="0"/>
        <w:adjustRightInd w:val="0"/>
        <w:jc w:val="right"/>
        <w:rPr>
          <w:rFonts w:ascii="Times New Roman" w:eastAsia="Calibri" w:hAnsi="Times New Roman" w:cs="Times New Roman"/>
          <w:kern w:val="0"/>
          <w:lang w:eastAsia="en-US" w:bidi="ar-SA"/>
        </w:rPr>
      </w:pPr>
      <w:proofErr w:type="gramStart"/>
      <w:r w:rsidRPr="00FA5D02">
        <w:rPr>
          <w:rFonts w:ascii="Times New Roman" w:eastAsia="Calibri" w:hAnsi="Times New Roman" w:cs="Times New Roman"/>
          <w:kern w:val="0"/>
          <w:lang w:eastAsia="en-US" w:bidi="ar-SA"/>
        </w:rPr>
        <w:t>к</w:t>
      </w:r>
      <w:proofErr w:type="gramEnd"/>
      <w:r w:rsidRPr="00FA5D02">
        <w:rPr>
          <w:rFonts w:ascii="Times New Roman" w:eastAsia="Calibri" w:hAnsi="Times New Roman" w:cs="Times New Roman"/>
          <w:kern w:val="0"/>
          <w:lang w:eastAsia="en-US" w:bidi="ar-SA"/>
        </w:rPr>
        <w:t xml:space="preserve"> постановлению</w:t>
      </w:r>
    </w:p>
    <w:p w:rsidR="00FA5D02" w:rsidRPr="00FA5D02" w:rsidRDefault="00FA5D02" w:rsidP="00FA5D02">
      <w:pPr>
        <w:widowControl/>
        <w:suppressAutoHyphens w:val="0"/>
        <w:autoSpaceDE w:val="0"/>
        <w:autoSpaceDN w:val="0"/>
        <w:adjustRightInd w:val="0"/>
        <w:jc w:val="right"/>
        <w:rPr>
          <w:rFonts w:ascii="Times New Roman" w:eastAsia="Calibri" w:hAnsi="Times New Roman" w:cs="Times New Roman"/>
          <w:kern w:val="0"/>
          <w:lang w:eastAsia="en-US" w:bidi="ar-SA"/>
        </w:rPr>
      </w:pPr>
      <w:r w:rsidRPr="00FA5D02">
        <w:rPr>
          <w:rFonts w:ascii="Times New Roman" w:eastAsia="Calibri" w:hAnsi="Times New Roman" w:cs="Times New Roman"/>
          <w:kern w:val="0"/>
          <w:lang w:eastAsia="en-US" w:bidi="ar-SA"/>
        </w:rPr>
        <w:t xml:space="preserve">Администрации городского </w:t>
      </w:r>
    </w:p>
    <w:p w:rsidR="00FA5D02" w:rsidRPr="00FA5D02" w:rsidRDefault="00FA5D02" w:rsidP="00FA5D02">
      <w:pPr>
        <w:widowControl/>
        <w:suppressAutoHyphens w:val="0"/>
        <w:autoSpaceDE w:val="0"/>
        <w:autoSpaceDN w:val="0"/>
        <w:adjustRightInd w:val="0"/>
        <w:jc w:val="right"/>
        <w:rPr>
          <w:rFonts w:ascii="Times New Roman" w:eastAsia="Calibri" w:hAnsi="Times New Roman" w:cs="Times New Roman"/>
          <w:kern w:val="0"/>
          <w:lang w:eastAsia="en-US" w:bidi="ar-SA"/>
        </w:rPr>
      </w:pPr>
      <w:proofErr w:type="gramStart"/>
      <w:r w:rsidRPr="00FA5D02">
        <w:rPr>
          <w:rFonts w:ascii="Times New Roman" w:eastAsia="Calibri" w:hAnsi="Times New Roman" w:cs="Times New Roman"/>
          <w:kern w:val="0"/>
          <w:lang w:eastAsia="en-US" w:bidi="ar-SA"/>
        </w:rPr>
        <w:t>поселения</w:t>
      </w:r>
      <w:proofErr w:type="gramEnd"/>
      <w:r w:rsidRPr="00FA5D02">
        <w:rPr>
          <w:rFonts w:ascii="Times New Roman" w:eastAsia="Calibri" w:hAnsi="Times New Roman" w:cs="Times New Roman"/>
          <w:kern w:val="0"/>
          <w:lang w:eastAsia="en-US" w:bidi="ar-SA"/>
        </w:rPr>
        <w:t xml:space="preserve"> </w:t>
      </w:r>
      <w:r>
        <w:rPr>
          <w:rFonts w:ascii="Times New Roman" w:eastAsia="Calibri" w:hAnsi="Times New Roman" w:cs="Times New Roman"/>
          <w:kern w:val="0"/>
          <w:lang w:eastAsia="en-US" w:bidi="ar-SA"/>
        </w:rPr>
        <w:t>Коммунистический</w:t>
      </w:r>
    </w:p>
    <w:p w:rsidR="00FA5D02" w:rsidRPr="00FA5D02" w:rsidRDefault="00FA5D02" w:rsidP="00FA5D02">
      <w:pPr>
        <w:widowControl/>
        <w:suppressAutoHyphens w:val="0"/>
        <w:autoSpaceDE w:val="0"/>
        <w:autoSpaceDN w:val="0"/>
        <w:adjustRightInd w:val="0"/>
        <w:rPr>
          <w:rFonts w:ascii="Times New Roman" w:eastAsia="Calibri" w:hAnsi="Times New Roman" w:cs="Times New Roman"/>
          <w:kern w:val="0"/>
          <w:lang w:eastAsia="en-US" w:bidi="ar-SA"/>
        </w:rPr>
      </w:pPr>
      <w:r w:rsidRPr="00FA5D02">
        <w:rPr>
          <w:rFonts w:ascii="Times New Roman" w:eastAsia="Calibri" w:hAnsi="Times New Roman" w:cs="Times New Roman"/>
          <w:kern w:val="0"/>
          <w:lang w:eastAsia="en-US" w:bidi="ar-SA"/>
        </w:rPr>
        <w:t xml:space="preserve">                                                                                                             </w:t>
      </w:r>
      <w:proofErr w:type="gramStart"/>
      <w:r w:rsidRPr="00FA5D02">
        <w:rPr>
          <w:rFonts w:ascii="Times New Roman" w:eastAsia="Calibri" w:hAnsi="Times New Roman" w:cs="Times New Roman"/>
          <w:kern w:val="0"/>
          <w:lang w:eastAsia="en-US" w:bidi="ar-SA"/>
        </w:rPr>
        <w:t>от</w:t>
      </w:r>
      <w:proofErr w:type="gramEnd"/>
      <w:r w:rsidRPr="00FA5D02">
        <w:rPr>
          <w:rFonts w:ascii="Times New Roman" w:eastAsia="Calibri" w:hAnsi="Times New Roman" w:cs="Times New Roman"/>
          <w:kern w:val="0"/>
          <w:lang w:eastAsia="en-US" w:bidi="ar-SA"/>
        </w:rPr>
        <w:t xml:space="preserve"> «</w:t>
      </w:r>
      <w:r w:rsidR="00D67636">
        <w:rPr>
          <w:rFonts w:ascii="Times New Roman" w:eastAsia="Calibri" w:hAnsi="Times New Roman" w:cs="Times New Roman"/>
          <w:kern w:val="0"/>
          <w:lang w:eastAsia="en-US" w:bidi="ar-SA"/>
        </w:rPr>
        <w:t>14</w:t>
      </w:r>
      <w:r w:rsidRPr="00FA5D02">
        <w:rPr>
          <w:rFonts w:ascii="Times New Roman" w:eastAsia="Calibri" w:hAnsi="Times New Roman" w:cs="Times New Roman"/>
          <w:kern w:val="0"/>
          <w:lang w:eastAsia="en-US" w:bidi="ar-SA"/>
        </w:rPr>
        <w:t>» марта 202</w:t>
      </w:r>
      <w:r>
        <w:rPr>
          <w:rFonts w:ascii="Times New Roman" w:eastAsia="Calibri" w:hAnsi="Times New Roman" w:cs="Times New Roman"/>
          <w:kern w:val="0"/>
          <w:lang w:eastAsia="en-US" w:bidi="ar-SA"/>
        </w:rPr>
        <w:t>5</w:t>
      </w:r>
      <w:r w:rsidRPr="00FA5D02">
        <w:rPr>
          <w:rFonts w:ascii="Times New Roman" w:eastAsia="Calibri" w:hAnsi="Times New Roman" w:cs="Times New Roman"/>
          <w:kern w:val="0"/>
          <w:lang w:eastAsia="en-US" w:bidi="ar-SA"/>
        </w:rPr>
        <w:t xml:space="preserve"> г. № </w:t>
      </w:r>
      <w:r w:rsidR="00D67636">
        <w:rPr>
          <w:rFonts w:ascii="Times New Roman" w:eastAsia="Calibri" w:hAnsi="Times New Roman" w:cs="Times New Roman"/>
          <w:kern w:val="0"/>
          <w:lang w:eastAsia="en-US" w:bidi="ar-SA"/>
        </w:rPr>
        <w:t>50</w:t>
      </w:r>
    </w:p>
    <w:p w:rsidR="00FA5D02" w:rsidRPr="00FA5D02" w:rsidRDefault="00FA5D02" w:rsidP="00FA5D02">
      <w:pPr>
        <w:widowControl/>
        <w:tabs>
          <w:tab w:val="left" w:pos="567"/>
        </w:tabs>
        <w:suppressAutoHyphens w:val="0"/>
        <w:jc w:val="both"/>
        <w:rPr>
          <w:rFonts w:ascii="Times New Roman" w:eastAsia="Times New Roman" w:hAnsi="Times New Roman" w:cs="Times New Roman"/>
          <w:kern w:val="0"/>
          <w:lang w:eastAsia="ru-RU" w:bidi="ar-SA"/>
        </w:rPr>
      </w:pPr>
    </w:p>
    <w:p w:rsidR="00FA5D02" w:rsidRPr="00FA5D02" w:rsidRDefault="00FA5D02" w:rsidP="00FA5D02">
      <w:pPr>
        <w:widowControl/>
        <w:suppressAutoHyphens w:val="0"/>
        <w:spacing w:line="271" w:lineRule="auto"/>
        <w:contextualSpacing/>
        <w:jc w:val="center"/>
        <w:rPr>
          <w:rFonts w:ascii="Times New Roman" w:eastAsia="Times New Roman" w:hAnsi="Times New Roman" w:cs="Times New Roman"/>
          <w:b/>
          <w:kern w:val="0"/>
          <w:lang w:eastAsia="ru-RU" w:bidi="ar-SA"/>
        </w:rPr>
      </w:pPr>
      <w:r w:rsidRPr="00FA5D02">
        <w:rPr>
          <w:rFonts w:ascii="Times New Roman" w:eastAsia="Times New Roman" w:hAnsi="Times New Roman" w:cs="Times New Roman"/>
          <w:b/>
          <w:kern w:val="0"/>
          <w:lang w:eastAsia="ru-RU" w:bidi="ar-SA"/>
        </w:rPr>
        <w:t xml:space="preserve">Доклад </w:t>
      </w:r>
    </w:p>
    <w:p w:rsidR="00FA5D02" w:rsidRPr="00FA5D02" w:rsidRDefault="00FA5D02" w:rsidP="00FA5D02">
      <w:pPr>
        <w:widowControl/>
        <w:suppressAutoHyphens w:val="0"/>
        <w:spacing w:line="271" w:lineRule="auto"/>
        <w:contextualSpacing/>
        <w:jc w:val="center"/>
        <w:rPr>
          <w:rFonts w:ascii="Times New Roman" w:eastAsia="Times New Roman" w:hAnsi="Times New Roman" w:cs="Times New Roman"/>
          <w:b/>
          <w:kern w:val="0"/>
          <w:lang w:eastAsia="ru-RU" w:bidi="ar-SA"/>
        </w:rPr>
      </w:pPr>
      <w:proofErr w:type="gramStart"/>
      <w:r w:rsidRPr="00FA5D02">
        <w:rPr>
          <w:rFonts w:ascii="Times New Roman" w:eastAsia="Times New Roman" w:hAnsi="Times New Roman" w:cs="Times New Roman"/>
          <w:b/>
          <w:kern w:val="0"/>
          <w:lang w:eastAsia="ru-RU" w:bidi="ar-SA"/>
        </w:rPr>
        <w:t>о</w:t>
      </w:r>
      <w:proofErr w:type="gramEnd"/>
      <w:r w:rsidRPr="00FA5D02">
        <w:rPr>
          <w:rFonts w:ascii="Times New Roman" w:eastAsia="Times New Roman" w:hAnsi="Times New Roman" w:cs="Times New Roman"/>
          <w:b/>
          <w:kern w:val="0"/>
          <w:lang w:eastAsia="ru-RU" w:bidi="ar-SA"/>
        </w:rPr>
        <w:t xml:space="preserve"> результатах правоприменительной практики </w:t>
      </w:r>
    </w:p>
    <w:p w:rsidR="00FA5D02" w:rsidRPr="00FA5D02" w:rsidRDefault="00FA5D02" w:rsidP="00FA5D02">
      <w:pPr>
        <w:widowControl/>
        <w:suppressAutoHyphens w:val="0"/>
        <w:spacing w:line="271" w:lineRule="auto"/>
        <w:contextualSpacing/>
        <w:jc w:val="center"/>
        <w:rPr>
          <w:rFonts w:ascii="Times New Roman" w:eastAsia="Times New Roman" w:hAnsi="Times New Roman" w:cs="Times New Roman"/>
          <w:b/>
          <w:kern w:val="0"/>
          <w:lang w:eastAsia="ru-RU" w:bidi="ar-SA"/>
        </w:rPr>
      </w:pPr>
      <w:proofErr w:type="gramStart"/>
      <w:r w:rsidRPr="00FA5D02">
        <w:rPr>
          <w:rFonts w:ascii="Times New Roman" w:eastAsia="Times New Roman" w:hAnsi="Times New Roman" w:cs="Times New Roman"/>
          <w:b/>
          <w:kern w:val="0"/>
          <w:lang w:eastAsia="ru-RU" w:bidi="ar-SA"/>
        </w:rPr>
        <w:t>при</w:t>
      </w:r>
      <w:proofErr w:type="gramEnd"/>
      <w:r w:rsidRPr="00FA5D02">
        <w:rPr>
          <w:rFonts w:ascii="Times New Roman" w:eastAsia="Times New Roman" w:hAnsi="Times New Roman" w:cs="Times New Roman"/>
          <w:b/>
          <w:kern w:val="0"/>
          <w:lang w:eastAsia="ru-RU" w:bidi="ar-SA"/>
        </w:rPr>
        <w:t xml:space="preserve"> осуществлении муниципального жилищного контроля </w:t>
      </w:r>
    </w:p>
    <w:p w:rsidR="00FA5D02" w:rsidRPr="00FA5D02" w:rsidRDefault="00FA5D02" w:rsidP="00FA5D02">
      <w:pPr>
        <w:widowControl/>
        <w:suppressAutoHyphens w:val="0"/>
        <w:spacing w:line="271" w:lineRule="auto"/>
        <w:contextualSpacing/>
        <w:jc w:val="center"/>
        <w:rPr>
          <w:rFonts w:ascii="Times New Roman" w:eastAsia="Times New Roman" w:hAnsi="Times New Roman" w:cs="Times New Roman"/>
          <w:b/>
          <w:kern w:val="0"/>
          <w:lang w:eastAsia="ru-RU" w:bidi="ar-SA"/>
        </w:rPr>
      </w:pPr>
      <w:proofErr w:type="gramStart"/>
      <w:r w:rsidRPr="00FA5D02">
        <w:rPr>
          <w:rFonts w:ascii="Times New Roman" w:eastAsia="Times New Roman" w:hAnsi="Times New Roman" w:cs="Times New Roman"/>
          <w:b/>
          <w:kern w:val="0"/>
          <w:lang w:eastAsia="ru-RU" w:bidi="ar-SA"/>
        </w:rPr>
        <w:t>на</w:t>
      </w:r>
      <w:proofErr w:type="gramEnd"/>
      <w:r w:rsidRPr="00FA5D02">
        <w:rPr>
          <w:rFonts w:ascii="Times New Roman" w:eastAsia="Times New Roman" w:hAnsi="Times New Roman" w:cs="Times New Roman"/>
          <w:b/>
          <w:kern w:val="0"/>
          <w:lang w:eastAsia="ru-RU" w:bidi="ar-SA"/>
        </w:rPr>
        <w:t xml:space="preserve"> территории городского поселения </w:t>
      </w:r>
      <w:r>
        <w:rPr>
          <w:rFonts w:ascii="Times New Roman" w:eastAsia="Times New Roman" w:hAnsi="Times New Roman" w:cs="Times New Roman"/>
          <w:b/>
          <w:kern w:val="0"/>
          <w:lang w:eastAsia="ru-RU" w:bidi="ar-SA"/>
        </w:rPr>
        <w:t>Коммунистический</w:t>
      </w:r>
      <w:r w:rsidRPr="00FA5D02">
        <w:rPr>
          <w:rFonts w:ascii="Times New Roman" w:eastAsia="Times New Roman" w:hAnsi="Times New Roman" w:cs="Times New Roman"/>
          <w:b/>
          <w:kern w:val="0"/>
          <w:lang w:eastAsia="ru-RU" w:bidi="ar-SA"/>
        </w:rPr>
        <w:t xml:space="preserve"> </w:t>
      </w:r>
    </w:p>
    <w:p w:rsidR="00FA5D02" w:rsidRPr="00FA5D02" w:rsidRDefault="00FA5D02" w:rsidP="00FA5D02">
      <w:pPr>
        <w:widowControl/>
        <w:suppressAutoHyphens w:val="0"/>
        <w:spacing w:line="271" w:lineRule="auto"/>
        <w:contextualSpacing/>
        <w:jc w:val="center"/>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b/>
          <w:kern w:val="0"/>
          <w:lang w:eastAsia="ru-RU" w:bidi="ar-SA"/>
        </w:rPr>
        <w:t>за</w:t>
      </w:r>
      <w:proofErr w:type="gramEnd"/>
      <w:r w:rsidRPr="00FA5D02">
        <w:rPr>
          <w:rFonts w:ascii="Times New Roman" w:eastAsia="Times New Roman" w:hAnsi="Times New Roman" w:cs="Times New Roman"/>
          <w:b/>
          <w:kern w:val="0"/>
          <w:lang w:eastAsia="ru-RU" w:bidi="ar-SA"/>
        </w:rPr>
        <w:t xml:space="preserve"> 202</w:t>
      </w:r>
      <w:r>
        <w:rPr>
          <w:rFonts w:ascii="Times New Roman" w:eastAsia="Times New Roman" w:hAnsi="Times New Roman" w:cs="Times New Roman"/>
          <w:b/>
          <w:kern w:val="0"/>
          <w:lang w:eastAsia="ru-RU" w:bidi="ar-SA"/>
        </w:rPr>
        <w:t>4</w:t>
      </w:r>
      <w:r w:rsidRPr="00FA5D02">
        <w:rPr>
          <w:rFonts w:ascii="Times New Roman" w:eastAsia="Times New Roman" w:hAnsi="Times New Roman" w:cs="Times New Roman"/>
          <w:b/>
          <w:kern w:val="0"/>
          <w:lang w:eastAsia="ru-RU" w:bidi="ar-SA"/>
        </w:rPr>
        <w:t xml:space="preserve"> год</w:t>
      </w:r>
    </w:p>
    <w:p w:rsidR="00FA5D02" w:rsidRPr="00FA5D02" w:rsidRDefault="00FA5D02" w:rsidP="00FA5D02">
      <w:pPr>
        <w:widowControl/>
        <w:suppressAutoHyphens w:val="0"/>
        <w:ind w:firstLine="708"/>
        <w:jc w:val="both"/>
        <w:rPr>
          <w:rFonts w:ascii="Times New Roman" w:eastAsia="Times New Roman" w:hAnsi="Times New Roman" w:cs="Times New Roman"/>
          <w:kern w:val="0"/>
          <w:lang w:eastAsia="ru-RU" w:bidi="ar-SA"/>
        </w:rPr>
      </w:pPr>
    </w:p>
    <w:p w:rsidR="00FA5D02" w:rsidRPr="00FA5D02" w:rsidRDefault="00FA5D02" w:rsidP="00FA5D02">
      <w:pPr>
        <w:widowControl/>
        <w:suppressAutoHyphens w:val="0"/>
        <w:ind w:firstLine="708"/>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Настоящий доклад о результатах правоприменительной практики при осуществлении муниципального жилищного контроля Администрации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за 202</w:t>
      </w:r>
      <w:r>
        <w:rPr>
          <w:rFonts w:ascii="Times New Roman" w:eastAsia="Times New Roman" w:hAnsi="Times New Roman" w:cs="Times New Roman"/>
          <w:kern w:val="0"/>
          <w:lang w:eastAsia="ru-RU" w:bidi="ar-SA"/>
        </w:rPr>
        <w:t>4</w:t>
      </w:r>
      <w:r w:rsidRPr="00FA5D02">
        <w:rPr>
          <w:rFonts w:ascii="Times New Roman" w:eastAsia="Times New Roman" w:hAnsi="Times New Roman" w:cs="Times New Roman"/>
          <w:kern w:val="0"/>
          <w:lang w:eastAsia="ru-RU" w:bidi="ar-SA"/>
        </w:rPr>
        <w:t xml:space="preserve"> год подготовлен во исполнение части 2 статьи 47 Федерального закона от 31.07.2020 № 248-ФЗ «О государственном контроле (надзоре) и муниципальном контроле в Российской Федерации».</w:t>
      </w:r>
    </w:p>
    <w:p w:rsidR="00FA5D02" w:rsidRPr="00FA5D02" w:rsidRDefault="00FA5D02" w:rsidP="00FA5D02">
      <w:pPr>
        <w:widowControl/>
        <w:suppressAutoHyphens w:val="0"/>
        <w:autoSpaceDE w:val="0"/>
        <w:autoSpaceDN w:val="0"/>
        <w:adjustRightInd w:val="0"/>
        <w:ind w:firstLine="709"/>
        <w:jc w:val="both"/>
        <w:rPr>
          <w:rFonts w:ascii="Times New Roman" w:eastAsia="Calibri" w:hAnsi="Times New Roman" w:cs="Times New Roman"/>
          <w:kern w:val="0"/>
          <w:lang w:eastAsia="ru-RU" w:bidi="ar-SA"/>
        </w:rPr>
      </w:pPr>
      <w:r w:rsidRPr="00FA5D02">
        <w:rPr>
          <w:rFonts w:ascii="Times New Roman" w:eastAsia="Calibri" w:hAnsi="Times New Roman" w:cs="Times New Roman"/>
          <w:kern w:val="0"/>
          <w:lang w:eastAsia="ru-RU" w:bidi="ar-SA"/>
        </w:rPr>
        <w:t xml:space="preserve">При реализации функций по осуществлению муниципального контроля Администрация городского поселения </w:t>
      </w:r>
      <w:r>
        <w:rPr>
          <w:rFonts w:ascii="Times New Roman" w:eastAsia="Calibri" w:hAnsi="Times New Roman" w:cs="Times New Roman"/>
          <w:kern w:val="0"/>
          <w:lang w:eastAsia="ru-RU" w:bidi="ar-SA"/>
        </w:rPr>
        <w:t>Коммунистический</w:t>
      </w:r>
      <w:r w:rsidRPr="00FA5D02">
        <w:rPr>
          <w:rFonts w:ascii="Times New Roman" w:eastAsia="Calibri" w:hAnsi="Times New Roman" w:cs="Times New Roman"/>
          <w:kern w:val="0"/>
          <w:lang w:eastAsia="ru-RU" w:bidi="ar-SA"/>
        </w:rPr>
        <w:t xml:space="preserve"> руководствуется Конституцией Российской Федерации, федеральными конституционными законами, а также:</w:t>
      </w:r>
    </w:p>
    <w:p w:rsidR="00FA5D02" w:rsidRPr="00FA5D02" w:rsidRDefault="00FA5D02" w:rsidP="00FA5D02">
      <w:pPr>
        <w:widowControl/>
        <w:suppressAutoHyphens w:val="0"/>
        <w:autoSpaceDE w:val="0"/>
        <w:autoSpaceDN w:val="0"/>
        <w:adjustRightInd w:val="0"/>
        <w:ind w:firstLine="709"/>
        <w:jc w:val="both"/>
        <w:rPr>
          <w:rFonts w:ascii="Times New Roman" w:eastAsia="Calibri" w:hAnsi="Times New Roman" w:cs="Times New Roman"/>
          <w:kern w:val="0"/>
          <w:lang w:eastAsia="ru-RU" w:bidi="ar-SA"/>
        </w:rPr>
      </w:pPr>
      <w:r w:rsidRPr="00FA5D02">
        <w:rPr>
          <w:rFonts w:ascii="Times New Roman" w:eastAsia="Calibri" w:hAnsi="Times New Roman" w:cs="Times New Roman"/>
          <w:kern w:val="0"/>
          <w:lang w:eastAsia="ru-RU" w:bidi="ar-SA"/>
        </w:rPr>
        <w:t>-  Жилищным кодексом Российской Федерации;</w:t>
      </w:r>
    </w:p>
    <w:p w:rsidR="00FA5D02" w:rsidRPr="00FA5D02" w:rsidRDefault="00FA5D02" w:rsidP="00FA5D02">
      <w:pPr>
        <w:widowControl/>
        <w:suppressAutoHyphens w:val="0"/>
        <w:autoSpaceDE w:val="0"/>
        <w:autoSpaceDN w:val="0"/>
        <w:adjustRightInd w:val="0"/>
        <w:ind w:firstLine="709"/>
        <w:jc w:val="both"/>
        <w:rPr>
          <w:rFonts w:ascii="Times New Roman" w:eastAsia="Calibri" w:hAnsi="Times New Roman" w:cs="Times New Roman"/>
          <w:kern w:val="0"/>
          <w:lang w:eastAsia="ru-RU" w:bidi="ar-SA"/>
        </w:rPr>
      </w:pPr>
      <w:r w:rsidRPr="00FA5D02">
        <w:rPr>
          <w:rFonts w:ascii="Times New Roman" w:eastAsia="Calibri" w:hAnsi="Times New Roman" w:cs="Times New Roman"/>
          <w:kern w:val="0"/>
          <w:lang w:eastAsia="ru-RU" w:bidi="ar-SA"/>
        </w:rPr>
        <w:t>- Федеральным законом от 06.10.2003 № 131-ФЗ «Об общих принципах местного самоуправления в Российской Федерации»;</w:t>
      </w:r>
    </w:p>
    <w:p w:rsidR="00FA5D02" w:rsidRPr="00FA5D02" w:rsidRDefault="00FA5D02" w:rsidP="00FA5D02">
      <w:pPr>
        <w:widowControl/>
        <w:suppressAutoHyphens w:val="0"/>
        <w:autoSpaceDE w:val="0"/>
        <w:autoSpaceDN w:val="0"/>
        <w:adjustRightInd w:val="0"/>
        <w:ind w:firstLine="709"/>
        <w:jc w:val="both"/>
        <w:rPr>
          <w:rFonts w:ascii="Times New Roman" w:eastAsia="Calibri" w:hAnsi="Times New Roman" w:cs="Times New Roman"/>
          <w:kern w:val="0"/>
          <w:lang w:eastAsia="ru-RU" w:bidi="ar-SA"/>
        </w:rPr>
      </w:pPr>
      <w:r w:rsidRPr="00FA5D02">
        <w:rPr>
          <w:rFonts w:ascii="Times New Roman" w:eastAsia="Calibri" w:hAnsi="Times New Roman" w:cs="Times New Roman"/>
          <w:kern w:val="0"/>
          <w:lang w:eastAsia="ru-RU" w:bidi="ar-SA"/>
        </w:rPr>
        <w:t>- Федеральным законом от 31.07.2020 № 248-ФЗ "О государственном контроле (надзоре) и муниципальном контроле в Российской Федерации";</w:t>
      </w:r>
    </w:p>
    <w:p w:rsidR="00FA5D02" w:rsidRPr="00FA5D02" w:rsidRDefault="00FA5D02" w:rsidP="00FA5D02">
      <w:pPr>
        <w:widowControl/>
        <w:suppressAutoHyphens w:val="0"/>
        <w:jc w:val="both"/>
        <w:rPr>
          <w:rFonts w:ascii="Times New Roman" w:eastAsia="Calibri" w:hAnsi="Times New Roman" w:cs="Times New Roman"/>
          <w:kern w:val="0"/>
          <w:lang w:eastAsia="ru-RU" w:bidi="ar-SA"/>
        </w:rPr>
      </w:pPr>
      <w:r w:rsidRPr="00FA5D02">
        <w:rPr>
          <w:rFonts w:ascii="Times New Roman" w:eastAsia="Times New Roman" w:hAnsi="Times New Roman" w:cs="Times New Roman"/>
          <w:kern w:val="0"/>
          <w:lang w:eastAsia="ru-RU" w:bidi="ar-SA"/>
        </w:rPr>
        <w:tab/>
        <w:t xml:space="preserve">- Решением Совета депутатов городского поселения </w:t>
      </w:r>
      <w:r w:rsidRPr="002F177C">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от 1</w:t>
      </w:r>
      <w:r w:rsidR="008F002E" w:rsidRPr="002F177C">
        <w:rPr>
          <w:rFonts w:ascii="Times New Roman" w:eastAsia="Times New Roman" w:hAnsi="Times New Roman" w:cs="Times New Roman"/>
          <w:kern w:val="0"/>
          <w:lang w:eastAsia="ru-RU" w:bidi="ar-SA"/>
        </w:rPr>
        <w:t>5</w:t>
      </w:r>
      <w:r w:rsidRPr="00FA5D02">
        <w:rPr>
          <w:rFonts w:ascii="Times New Roman" w:eastAsia="Times New Roman" w:hAnsi="Times New Roman" w:cs="Times New Roman"/>
          <w:kern w:val="0"/>
          <w:lang w:eastAsia="ru-RU" w:bidi="ar-SA"/>
        </w:rPr>
        <w:t>.10.2021 №1</w:t>
      </w:r>
      <w:r w:rsidR="008F002E" w:rsidRPr="002F177C">
        <w:rPr>
          <w:rFonts w:ascii="Times New Roman" w:eastAsia="Times New Roman" w:hAnsi="Times New Roman" w:cs="Times New Roman"/>
          <w:kern w:val="0"/>
          <w:lang w:eastAsia="ru-RU" w:bidi="ar-SA"/>
        </w:rPr>
        <w:t>09</w:t>
      </w:r>
      <w:r w:rsidRPr="00FA5D02">
        <w:rPr>
          <w:rFonts w:ascii="Times New Roman" w:eastAsia="Times New Roman" w:hAnsi="Times New Roman" w:cs="Times New Roman"/>
          <w:kern w:val="0"/>
          <w:lang w:eastAsia="ru-RU" w:bidi="ar-SA"/>
        </w:rPr>
        <w:t xml:space="preserve"> «Об утверждении </w:t>
      </w:r>
      <w:r w:rsidR="008F002E" w:rsidRPr="002F177C">
        <w:rPr>
          <w:rFonts w:ascii="Times New Roman" w:eastAsia="Times New Roman" w:hAnsi="Times New Roman" w:cs="Times New Roman"/>
          <w:kern w:val="0"/>
          <w:lang w:eastAsia="ru-RU" w:bidi="ar-SA"/>
        </w:rPr>
        <w:t>П</w:t>
      </w:r>
      <w:r w:rsidRPr="00FA5D02">
        <w:rPr>
          <w:rFonts w:ascii="Times New Roman" w:eastAsia="Times New Roman" w:hAnsi="Times New Roman" w:cs="Times New Roman"/>
          <w:kern w:val="0"/>
          <w:lang w:eastAsia="ru-RU" w:bidi="ar-SA"/>
        </w:rPr>
        <w:t xml:space="preserve">оложения о муниципальном жилищном контроле на территории городского поселения </w:t>
      </w:r>
      <w:r w:rsidRPr="002F177C">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w:t>
      </w:r>
    </w:p>
    <w:p w:rsidR="00FA5D02" w:rsidRPr="00FA5D02" w:rsidRDefault="00FA5D02" w:rsidP="00FA5D02">
      <w:pPr>
        <w:widowControl/>
        <w:suppressAutoHyphens w:val="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ab/>
        <w:t xml:space="preserve">- Постановлением Администрации городского поселения </w:t>
      </w:r>
      <w:r w:rsidRPr="002F177C">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от</w:t>
      </w:r>
      <w:r w:rsidR="00BD5461" w:rsidRPr="00BD5461">
        <w:rPr>
          <w:rFonts w:ascii="Times New Roman" w:eastAsia="Times New Roman" w:hAnsi="Times New Roman" w:cs="Times New Roman"/>
          <w:kern w:val="0"/>
          <w:lang w:eastAsia="ru-RU" w:bidi="ar-SA"/>
        </w:rPr>
        <w:t xml:space="preserve"> 19.12.2023 </w:t>
      </w:r>
      <w:r w:rsidR="00BD5461" w:rsidRPr="00FA5D02">
        <w:rPr>
          <w:rFonts w:ascii="Times New Roman" w:eastAsia="Times New Roman" w:hAnsi="Times New Roman" w:cs="Times New Roman"/>
          <w:kern w:val="0"/>
          <w:lang w:eastAsia="ru-RU" w:bidi="ar-SA"/>
        </w:rPr>
        <w:t>года</w:t>
      </w:r>
      <w:r w:rsidRPr="00FA5D02">
        <w:rPr>
          <w:rFonts w:ascii="Times New Roman" w:eastAsia="Times New Roman" w:hAnsi="Times New Roman" w:cs="Times New Roman"/>
          <w:kern w:val="0"/>
          <w:lang w:eastAsia="ru-RU" w:bidi="ar-SA"/>
        </w:rPr>
        <w:t xml:space="preserve"> №</w:t>
      </w:r>
      <w:r w:rsidR="00BD5461">
        <w:rPr>
          <w:rFonts w:ascii="Times New Roman" w:eastAsia="Times New Roman" w:hAnsi="Times New Roman" w:cs="Times New Roman"/>
          <w:kern w:val="0"/>
          <w:lang w:eastAsia="ru-RU" w:bidi="ar-SA"/>
        </w:rPr>
        <w:t xml:space="preserve"> 302/2</w:t>
      </w:r>
      <w:r w:rsidR="00BD5461" w:rsidRPr="00FA5D02">
        <w:rPr>
          <w:rFonts w:ascii="Times New Roman" w:eastAsia="Times New Roman" w:hAnsi="Times New Roman" w:cs="Times New Roman"/>
          <w:kern w:val="0"/>
          <w:lang w:eastAsia="ru-RU" w:bidi="ar-SA"/>
        </w:rPr>
        <w:t xml:space="preserve"> «</w:t>
      </w:r>
      <w:r w:rsidRPr="00FA5D02">
        <w:rPr>
          <w:rFonts w:ascii="Times New Roman" w:eastAsia="Times New Roman" w:hAnsi="Times New Roman" w:cs="Times New Roman"/>
          <w:kern w:val="0"/>
          <w:lang w:eastAsia="ru-RU" w:bidi="ar-SA"/>
        </w:rPr>
        <w:t xml:space="preserve">Об утверждении Программы профилактики рисков причинения вреда (ущерба) охраняемым законом ценностям при осуществлении муниципального жилищного контроля на территории городского поселения </w:t>
      </w:r>
      <w:r w:rsidRPr="002F177C">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на </w:t>
      </w:r>
      <w:r w:rsidRPr="002F177C">
        <w:rPr>
          <w:rFonts w:ascii="Times New Roman" w:eastAsia="Times New Roman" w:hAnsi="Times New Roman" w:cs="Times New Roman"/>
          <w:kern w:val="0"/>
          <w:lang w:eastAsia="ru-RU" w:bidi="ar-SA"/>
        </w:rPr>
        <w:t>2024</w:t>
      </w:r>
      <w:r w:rsidRPr="00FA5D02">
        <w:rPr>
          <w:rFonts w:ascii="Times New Roman" w:eastAsia="Times New Roman" w:hAnsi="Times New Roman" w:cs="Times New Roman"/>
          <w:kern w:val="0"/>
          <w:lang w:eastAsia="ru-RU" w:bidi="ar-SA"/>
        </w:rPr>
        <w:t xml:space="preserve"> год»;</w:t>
      </w:r>
    </w:p>
    <w:p w:rsidR="00FA5D02" w:rsidRPr="00FA5D02" w:rsidRDefault="00FA5D02" w:rsidP="00FA5D02">
      <w:pPr>
        <w:widowControl/>
        <w:suppressAutoHyphens w:val="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ab/>
        <w:t xml:space="preserve">- Решением Совета депутатов городского поселения </w:t>
      </w:r>
      <w:r w:rsidRPr="002F177C">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w:t>
      </w:r>
      <w:r w:rsidR="002B0728" w:rsidRPr="00FA5D02">
        <w:rPr>
          <w:rFonts w:ascii="Times New Roman" w:eastAsia="Times New Roman" w:hAnsi="Times New Roman" w:cs="Times New Roman"/>
          <w:kern w:val="0"/>
          <w:lang w:eastAsia="ru-RU" w:bidi="ar-SA"/>
        </w:rPr>
        <w:t>от 28.01.2022</w:t>
      </w:r>
      <w:r w:rsidR="002B0728" w:rsidRPr="002B0728">
        <w:rPr>
          <w:rFonts w:ascii="Times New Roman" w:eastAsia="Times New Roman" w:hAnsi="Times New Roman" w:cs="Times New Roman"/>
          <w:kern w:val="0"/>
          <w:lang w:eastAsia="ru-RU" w:bidi="ar-SA"/>
        </w:rPr>
        <w:t xml:space="preserve"> </w:t>
      </w:r>
      <w:r w:rsidRPr="00FA5D02">
        <w:rPr>
          <w:rFonts w:ascii="Times New Roman" w:eastAsia="Times New Roman" w:hAnsi="Times New Roman" w:cs="Times New Roman"/>
          <w:kern w:val="0"/>
          <w:lang w:eastAsia="ru-RU" w:bidi="ar-SA"/>
        </w:rPr>
        <w:t>№</w:t>
      </w:r>
      <w:r w:rsidR="008F002E" w:rsidRPr="002F177C">
        <w:rPr>
          <w:rFonts w:ascii="Times New Roman" w:eastAsia="Times New Roman" w:hAnsi="Times New Roman" w:cs="Times New Roman"/>
          <w:kern w:val="0"/>
          <w:lang w:eastAsia="ru-RU" w:bidi="ar-SA"/>
        </w:rPr>
        <w:t xml:space="preserve"> </w:t>
      </w:r>
      <w:r w:rsidR="002B0728">
        <w:rPr>
          <w:rFonts w:ascii="Times New Roman" w:eastAsia="Times New Roman" w:hAnsi="Times New Roman" w:cs="Times New Roman"/>
          <w:kern w:val="0"/>
          <w:lang w:eastAsia="ru-RU" w:bidi="ar-SA"/>
        </w:rPr>
        <w:t>136</w:t>
      </w:r>
      <w:r w:rsidRPr="00FA5D02">
        <w:rPr>
          <w:rFonts w:ascii="Times New Roman" w:eastAsia="Times New Roman" w:hAnsi="Times New Roman" w:cs="Times New Roman"/>
          <w:kern w:val="0"/>
          <w:lang w:eastAsia="ru-RU" w:bidi="ar-SA"/>
        </w:rPr>
        <w:t xml:space="preserve"> «Об утверждении ключевых показателей и их целевых значений, индикативных показателей</w:t>
      </w:r>
      <w:r w:rsidR="008F002E" w:rsidRPr="002F177C">
        <w:rPr>
          <w:rFonts w:ascii="Times New Roman" w:eastAsia="Times New Roman" w:hAnsi="Times New Roman" w:cs="Times New Roman"/>
          <w:kern w:val="0"/>
          <w:lang w:eastAsia="ru-RU" w:bidi="ar-SA"/>
        </w:rPr>
        <w:t xml:space="preserve"> при осуществлении</w:t>
      </w:r>
      <w:r w:rsidRPr="00FA5D02">
        <w:rPr>
          <w:rFonts w:ascii="Times New Roman" w:eastAsia="Times New Roman" w:hAnsi="Times New Roman" w:cs="Times New Roman"/>
          <w:kern w:val="0"/>
          <w:lang w:eastAsia="ru-RU" w:bidi="ar-SA"/>
        </w:rPr>
        <w:t xml:space="preserve"> </w:t>
      </w:r>
      <w:r w:rsidR="008F002E" w:rsidRPr="002F177C">
        <w:rPr>
          <w:rFonts w:ascii="Times New Roman" w:hAnsi="Times New Roman" w:cs="Times New Roman"/>
        </w:rPr>
        <w:t>жилищного контроля на территории городского поселения Коммунистический</w:t>
      </w:r>
      <w:r w:rsidRPr="00FA5D02">
        <w:rPr>
          <w:rFonts w:ascii="Times New Roman" w:eastAsia="Times New Roman" w:hAnsi="Times New Roman" w:cs="Times New Roman"/>
          <w:kern w:val="0"/>
          <w:lang w:eastAsia="ru-RU" w:bidi="ar-SA"/>
        </w:rPr>
        <w:t>»</w:t>
      </w:r>
    </w:p>
    <w:p w:rsidR="00FA5D02" w:rsidRPr="00FA5D02" w:rsidRDefault="00FA5D02" w:rsidP="00FA5D02">
      <w:pPr>
        <w:widowControl/>
        <w:suppressAutoHyphens w:val="0"/>
        <w:autoSpaceDE w:val="0"/>
        <w:autoSpaceDN w:val="0"/>
        <w:adjustRightInd w:val="0"/>
        <w:ind w:firstLine="900"/>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kern w:val="0"/>
          <w:lang w:eastAsia="ru-RU" w:bidi="ar-SA"/>
        </w:rPr>
        <w:t xml:space="preserve">Предметом муниципального контроля является </w:t>
      </w:r>
      <w:r w:rsidRPr="00FA5D02">
        <w:rPr>
          <w:rFonts w:ascii="Times New Roman" w:eastAsia="Times New Roman" w:hAnsi="Times New Roman" w:cs="Times New Roman"/>
          <w:bCs/>
          <w:kern w:val="0"/>
          <w:lang w:eastAsia="ru-RU" w:bidi="ar-SA"/>
        </w:rPr>
        <w:t>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муниципального жилищного фонда:</w:t>
      </w:r>
    </w:p>
    <w:p w:rsidR="00FA5D02" w:rsidRPr="00FA5D02" w:rsidRDefault="00FA5D02" w:rsidP="00FA5D02">
      <w:pPr>
        <w:widowControl/>
        <w:suppressAutoHyphens w:val="0"/>
        <w:autoSpaceDE w:val="0"/>
        <w:autoSpaceDN w:val="0"/>
        <w:adjustRightInd w:val="0"/>
        <w:ind w:firstLine="709"/>
        <w:jc w:val="both"/>
        <w:rPr>
          <w:rFonts w:ascii="Times New Roman" w:eastAsia="Calibri" w:hAnsi="Times New Roman" w:cs="Times New Roman"/>
          <w:bCs/>
          <w:kern w:val="0"/>
          <w:lang w:eastAsia="en-US" w:bidi="ar-SA"/>
        </w:rPr>
      </w:pPr>
      <w:r w:rsidRPr="00FA5D02">
        <w:rPr>
          <w:rFonts w:ascii="Times New Roman" w:eastAsia="Times New Roman" w:hAnsi="Times New Roman" w:cs="Times New Roman"/>
          <w:bCs/>
          <w:kern w:val="0"/>
          <w:lang w:eastAsia="ru-RU" w:bidi="ar-SA"/>
        </w:rPr>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 xml:space="preserve">2) требований к формированию фондов капитального ремонта; </w:t>
      </w:r>
    </w:p>
    <w:p w:rsidR="00FA5D02" w:rsidRPr="00FA5D02" w:rsidRDefault="002F177C"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Pr>
          <w:rFonts w:ascii="Times New Roman" w:eastAsia="Times New Roman" w:hAnsi="Times New Roman" w:cs="Times New Roman"/>
          <w:bCs/>
          <w:kern w:val="0"/>
          <w:lang w:eastAsia="ru-RU" w:bidi="ar-SA"/>
        </w:rPr>
        <w:t xml:space="preserve">3) </w:t>
      </w:r>
      <w:r w:rsidR="00FA5D02" w:rsidRPr="00FA5D02">
        <w:rPr>
          <w:rFonts w:ascii="Times New Roman" w:eastAsia="Times New Roman" w:hAnsi="Times New Roman" w:cs="Times New Roman"/>
          <w:bCs/>
          <w:kern w:val="0"/>
          <w:lang w:eastAsia="ru-RU" w:bidi="ar-SA"/>
        </w:rPr>
        <w:t xml:space="preserve">требований к созданию и деятельности юридических лиц, индивидуальных предпринимателей, осуществляющих управление многоквартирными домами, </w:t>
      </w:r>
      <w:r w:rsidR="00FA5D02" w:rsidRPr="00FA5D02">
        <w:rPr>
          <w:rFonts w:ascii="Times New Roman" w:eastAsia="Times New Roman" w:hAnsi="Times New Roman" w:cs="Times New Roman"/>
          <w:bCs/>
          <w:kern w:val="0"/>
          <w:lang w:eastAsia="ru-RU" w:bidi="ar-SA"/>
        </w:rPr>
        <w:lastRenderedPageBreak/>
        <w:t xml:space="preserve">оказывающих услуги и (или) выполняющих работы по содержанию и ремонту общего имущества в многоквартирных домах; </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4) требований к предоставлению коммунальных услуг собственникам и пользователям помещений в многоквартирных домах и жилых домов;</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 xml:space="preserve">6) правил содержания общего имущества в многоквартирном доме и правил изменения размера платы за содержание жилого помещения; </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 xml:space="preserve">9) требований к порядку размещения </w:t>
      </w:r>
      <w:proofErr w:type="spellStart"/>
      <w:r w:rsidRPr="00FA5D02">
        <w:rPr>
          <w:rFonts w:ascii="Times New Roman" w:eastAsia="Times New Roman" w:hAnsi="Times New Roman" w:cs="Times New Roman"/>
          <w:bCs/>
          <w:kern w:val="0"/>
          <w:lang w:eastAsia="ru-RU" w:bidi="ar-SA"/>
        </w:rPr>
        <w:t>ресурсоснабжающими</w:t>
      </w:r>
      <w:proofErr w:type="spellEnd"/>
      <w:r w:rsidRPr="00FA5D02">
        <w:rPr>
          <w:rFonts w:ascii="Times New Roman" w:eastAsia="Times New Roman" w:hAnsi="Times New Roman" w:cs="Times New Roman"/>
          <w:bCs/>
          <w:kern w:val="0"/>
          <w:lang w:eastAsia="ru-RU" w:bidi="ar-SA"/>
        </w:rPr>
        <w:t xml:space="preserve"> организациями, лицами, осуществляющими деятельность по управлению многоквартирными домами информации в системе;</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10) требований к обеспечению доступности для инвалидов помещений в многоквартирных домах;</w:t>
      </w:r>
    </w:p>
    <w:p w:rsidR="00FA5D02" w:rsidRPr="00FA5D02" w:rsidRDefault="00FA5D02" w:rsidP="00FA5D02">
      <w:pPr>
        <w:widowControl/>
        <w:suppressAutoHyphens w:val="0"/>
        <w:autoSpaceDE w:val="0"/>
        <w:autoSpaceDN w:val="0"/>
        <w:adjustRightInd w:val="0"/>
        <w:ind w:firstLine="709"/>
        <w:jc w:val="both"/>
        <w:rPr>
          <w:rFonts w:ascii="Times New Roman" w:eastAsia="Times New Roman" w:hAnsi="Times New Roman" w:cs="Times New Roman"/>
          <w:bCs/>
          <w:kern w:val="0"/>
          <w:lang w:eastAsia="ru-RU" w:bidi="ar-SA"/>
        </w:rPr>
      </w:pPr>
      <w:r w:rsidRPr="00FA5D02">
        <w:rPr>
          <w:rFonts w:ascii="Times New Roman" w:eastAsia="Times New Roman" w:hAnsi="Times New Roman" w:cs="Times New Roman"/>
          <w:bCs/>
          <w:kern w:val="0"/>
          <w:lang w:eastAsia="ru-RU" w:bidi="ar-SA"/>
        </w:rPr>
        <w:t>11) требований к предоставлению жилых помещений в наемных домах социального использования.</w:t>
      </w:r>
    </w:p>
    <w:p w:rsidR="00FA5D02" w:rsidRPr="00FA5D02" w:rsidRDefault="00FA5D02" w:rsidP="00FA5D02">
      <w:pPr>
        <w:widowControl/>
        <w:suppressAutoHyphens w:val="0"/>
        <w:autoSpaceDE w:val="0"/>
        <w:autoSpaceDN w:val="0"/>
        <w:adjustRightInd w:val="0"/>
        <w:ind w:firstLine="708"/>
        <w:jc w:val="both"/>
        <w:rPr>
          <w:rFonts w:ascii="Times New Roman" w:eastAsia="Calibri" w:hAnsi="Times New Roman" w:cs="Times New Roman"/>
          <w:kern w:val="0"/>
          <w:lang w:eastAsia="ru-RU" w:bidi="ar-SA"/>
        </w:rPr>
      </w:pPr>
      <w:r w:rsidRPr="00FA5D02">
        <w:rPr>
          <w:rFonts w:ascii="Times New Roman" w:eastAsia="Calibri" w:hAnsi="Times New Roman" w:cs="Times New Roman"/>
          <w:kern w:val="0"/>
          <w:lang w:eastAsia="ru-RU" w:bidi="ar-SA"/>
        </w:rPr>
        <w:t>12)</w:t>
      </w:r>
      <w:r w:rsidRPr="00FA5D02">
        <w:rPr>
          <w:rFonts w:ascii="Times New Roman" w:eastAsia="Times New Roman" w:hAnsi="Times New Roman" w:cs="Times New Roman"/>
          <w:kern w:val="0"/>
          <w:lang w:eastAsia="ru-RU" w:bidi="ar-SA"/>
        </w:rPr>
        <w:t xml:space="preserve">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FA5D02" w:rsidRPr="00FA5D02" w:rsidRDefault="00FA5D02" w:rsidP="00FA5D02">
      <w:pPr>
        <w:widowControl/>
        <w:suppressAutoHyphens w:val="0"/>
        <w:ind w:firstLine="480"/>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sz w:val="20"/>
          <w:szCs w:val="20"/>
          <w:lang w:eastAsia="ru-RU" w:bidi="ar-SA"/>
        </w:rPr>
        <w:t xml:space="preserve"> </w:t>
      </w:r>
      <w:r w:rsidRPr="00FA5D02">
        <w:rPr>
          <w:rFonts w:ascii="Times New Roman" w:eastAsia="Times New Roman" w:hAnsi="Times New Roman" w:cs="Times New Roman"/>
          <w:kern w:val="0"/>
          <w:lang w:eastAsia="ru-RU" w:bidi="ar-SA"/>
        </w:rPr>
        <w:t>Объектами муниципального контроля являются:</w:t>
      </w:r>
    </w:p>
    <w:p w:rsidR="00FA5D02" w:rsidRPr="00FA5D02" w:rsidRDefault="00FA5D02" w:rsidP="00FA5D02">
      <w:pPr>
        <w:widowControl/>
        <w:suppressAutoHyphens w:val="0"/>
        <w:ind w:firstLine="48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1) деятельность, действия (бездействие) контролируемых лиц,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FA5D02" w:rsidRPr="00FA5D02" w:rsidRDefault="00FA5D02" w:rsidP="00FA5D02">
      <w:pPr>
        <w:widowControl/>
        <w:suppressAutoHyphens w:val="0"/>
        <w:ind w:firstLine="48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2) результаты деятельности контролируемых лиц, в том числе работы и услуги,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FA5D02" w:rsidRPr="00FA5D02" w:rsidRDefault="002F177C" w:rsidP="002F177C">
      <w:pPr>
        <w:widowControl/>
        <w:suppressAutoHyphens w:val="0"/>
        <w:jc w:val="both"/>
        <w:outlineLvl w:val="0"/>
        <w:rPr>
          <w:rFonts w:ascii="Times New Roman" w:eastAsia="Times New Roman" w:hAnsi="Times New Roman" w:cs="Times New Roman"/>
          <w:bCs/>
          <w:color w:val="000000" w:themeColor="text1"/>
          <w:kern w:val="28"/>
          <w:shd w:val="clear" w:color="auto" w:fill="FFFFFF"/>
          <w:lang w:eastAsia="ru-RU" w:bidi="ar-SA"/>
        </w:rPr>
      </w:pPr>
      <w:r w:rsidRPr="002F177C">
        <w:rPr>
          <w:rFonts w:ascii="Times New Roman" w:eastAsia="Times New Roman" w:hAnsi="Times New Roman" w:cs="Times New Roman"/>
          <w:bCs/>
          <w:color w:val="000000" w:themeColor="text1"/>
          <w:kern w:val="28"/>
          <w:lang w:eastAsia="ru-RU" w:bidi="ar-SA"/>
        </w:rPr>
        <w:t xml:space="preserve">       </w:t>
      </w:r>
      <w:r w:rsidR="00FA5D02" w:rsidRPr="00FA5D02">
        <w:rPr>
          <w:rFonts w:ascii="Times New Roman" w:eastAsia="Times New Roman" w:hAnsi="Times New Roman" w:cs="Times New Roman"/>
          <w:bCs/>
          <w:color w:val="000000" w:themeColor="text1"/>
          <w:kern w:val="28"/>
          <w:lang w:eastAsia="ru-RU" w:bidi="ar-SA"/>
        </w:rPr>
        <w:t xml:space="preserve">3) </w:t>
      </w:r>
      <w:r w:rsidR="00FA5D02" w:rsidRPr="00FA5D02">
        <w:rPr>
          <w:rFonts w:ascii="Times New Roman" w:eastAsia="Times New Roman" w:hAnsi="Times New Roman" w:cs="Times New Roman"/>
          <w:bCs/>
          <w:color w:val="000000" w:themeColor="text1"/>
          <w:kern w:val="28"/>
          <w:shd w:val="clear" w:color="auto" w:fill="FFFFFF"/>
          <w:lang w:eastAsia="ru-RU" w:bidi="ar-SA"/>
        </w:rPr>
        <w:t>здания, помещения, территории, включая земельные, оборудование, устройства, предметы, материалы, другие объекты, которыми граждане и организации владеют и (или) пользуются, к которым предъявляются обязательные требования (производственные объекты).</w:t>
      </w:r>
    </w:p>
    <w:p w:rsidR="00FA5D02" w:rsidRPr="00FA5D02" w:rsidRDefault="00FA5D02" w:rsidP="00FA5D02">
      <w:pPr>
        <w:widowControl/>
        <w:shd w:val="clear" w:color="auto" w:fill="FFFFFF"/>
        <w:suppressAutoHyphens w:val="0"/>
        <w:ind w:firstLine="567"/>
        <w:jc w:val="both"/>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Ключевые показатели осуществления муниципального жилищного</w:t>
      </w:r>
      <w:r w:rsidRPr="00FA5D02">
        <w:rPr>
          <w:rFonts w:ascii="Times New Roman" w:eastAsia="Times New Roman" w:hAnsi="Times New Roman" w:cs="Times New Roman"/>
          <w:color w:val="000000"/>
          <w:kern w:val="0"/>
          <w:sz w:val="28"/>
          <w:lang w:eastAsia="ru-RU" w:bidi="ar-SA"/>
        </w:rPr>
        <w:t xml:space="preserve"> </w:t>
      </w:r>
      <w:r w:rsidRPr="00FA5D02">
        <w:rPr>
          <w:rFonts w:ascii="Times New Roman" w:eastAsia="Times New Roman" w:hAnsi="Times New Roman" w:cs="Times New Roman"/>
          <w:color w:val="000000"/>
          <w:kern w:val="0"/>
          <w:lang w:eastAsia="ru-RU" w:bidi="ar-SA"/>
        </w:rPr>
        <w:t xml:space="preserve">контроля на территории городского поселения </w:t>
      </w:r>
      <w:r>
        <w:rPr>
          <w:rFonts w:ascii="Times New Roman" w:eastAsia="Times New Roman" w:hAnsi="Times New Roman" w:cs="Times New Roman"/>
          <w:color w:val="000000"/>
          <w:kern w:val="0"/>
          <w:lang w:eastAsia="ru-RU" w:bidi="ar-SA"/>
        </w:rPr>
        <w:t>Коммунистический</w:t>
      </w:r>
      <w:r w:rsidRPr="00FA5D02">
        <w:rPr>
          <w:rFonts w:ascii="Times New Roman" w:eastAsia="Times New Roman" w:hAnsi="Times New Roman" w:cs="Times New Roman"/>
          <w:color w:val="000000"/>
          <w:kern w:val="0"/>
          <w:lang w:eastAsia="ru-RU" w:bidi="ar-SA"/>
        </w:rPr>
        <w:t xml:space="preserve"> и их целевые значения:</w:t>
      </w: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4"/>
        <w:gridCol w:w="6639"/>
        <w:gridCol w:w="1838"/>
      </w:tblGrid>
      <w:tr w:rsidR="00FA5D02" w:rsidRPr="00FA5D02" w:rsidTr="006C5522">
        <w:trPr>
          <w:trHeight w:val="315"/>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 п/п</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Ключевые показатели</w:t>
            </w:r>
          </w:p>
        </w:tc>
        <w:tc>
          <w:tcPr>
            <w:tcW w:w="1838"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Целевые значения</w:t>
            </w:r>
          </w:p>
        </w:tc>
      </w:tr>
      <w:tr w:rsidR="00FA5D02" w:rsidRPr="00FA5D02" w:rsidTr="006C5522">
        <w:trPr>
          <w:trHeight w:val="592"/>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1.</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 xml:space="preserve">Процент устраненных нарушений из числа выявленных нарушений жилищного законодательства </w:t>
            </w:r>
          </w:p>
        </w:tc>
        <w:tc>
          <w:tcPr>
            <w:tcW w:w="1838" w:type="dxa"/>
            <w:tcBorders>
              <w:top w:val="single" w:sz="4" w:space="0" w:color="000000"/>
              <w:left w:val="single" w:sz="4" w:space="0" w:color="000000"/>
              <w:bottom w:val="single" w:sz="4" w:space="0" w:color="000000"/>
              <w:right w:val="single" w:sz="4" w:space="0" w:color="000000"/>
            </w:tcBorders>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70%</w:t>
            </w:r>
          </w:p>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p>
        </w:tc>
      </w:tr>
      <w:tr w:rsidR="00FA5D02" w:rsidRPr="00FA5D02" w:rsidTr="006C5522">
        <w:trPr>
          <w:trHeight w:val="127"/>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2.</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1838"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0%</w:t>
            </w:r>
          </w:p>
        </w:tc>
      </w:tr>
      <w:tr w:rsidR="00FA5D02" w:rsidRPr="00FA5D02" w:rsidTr="006C5522">
        <w:trPr>
          <w:trHeight w:val="165"/>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3.</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Процент отмененных результатов контрольных (надзорных) мероприятий</w:t>
            </w:r>
          </w:p>
        </w:tc>
        <w:tc>
          <w:tcPr>
            <w:tcW w:w="1838"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0%</w:t>
            </w:r>
          </w:p>
        </w:tc>
      </w:tr>
      <w:tr w:rsidR="00FA5D02" w:rsidRPr="00FA5D02" w:rsidTr="006C5522">
        <w:trPr>
          <w:trHeight w:val="142"/>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lastRenderedPageBreak/>
              <w:t>4.</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1838"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5%</w:t>
            </w:r>
          </w:p>
        </w:tc>
      </w:tr>
      <w:tr w:rsidR="00FA5D02" w:rsidRPr="00FA5D02" w:rsidTr="006C5522">
        <w:trPr>
          <w:trHeight w:val="157"/>
        </w:trPr>
        <w:tc>
          <w:tcPr>
            <w:tcW w:w="874"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5.</w:t>
            </w:r>
          </w:p>
        </w:tc>
        <w:tc>
          <w:tcPr>
            <w:tcW w:w="6639"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 xml:space="preserve">Процент вынесенных судебных решений </w:t>
            </w:r>
            <w:r w:rsidRPr="00FA5D02">
              <w:rPr>
                <w:rFonts w:ascii="Times New Roman" w:eastAsia="Times New Roman" w:hAnsi="Times New Roman" w:cs="Times New Roman"/>
                <w:color w:val="000000"/>
                <w:kern w:val="0"/>
                <w:lang w:eastAsia="ru-RU" w:bidi="ar-SA"/>
              </w:rPr>
              <w:br/>
              <w:t xml:space="preserve">о назначении административного наказания </w:t>
            </w:r>
            <w:r w:rsidRPr="00FA5D02">
              <w:rPr>
                <w:rFonts w:ascii="Times New Roman" w:eastAsia="Times New Roman" w:hAnsi="Times New Roman" w:cs="Times New Roman"/>
                <w:color w:val="000000"/>
                <w:kern w:val="0"/>
                <w:lang w:eastAsia="ru-RU" w:bidi="ar-SA"/>
              </w:rPr>
              <w:br/>
              <w:t xml:space="preserve">по материалам органа муниципального контроля </w:t>
            </w:r>
          </w:p>
        </w:tc>
        <w:tc>
          <w:tcPr>
            <w:tcW w:w="1838" w:type="dxa"/>
            <w:tcBorders>
              <w:top w:val="single" w:sz="4" w:space="0" w:color="000000"/>
              <w:left w:val="single" w:sz="4" w:space="0" w:color="000000"/>
              <w:bottom w:val="single" w:sz="4" w:space="0" w:color="000000"/>
              <w:right w:val="single" w:sz="4" w:space="0" w:color="000000"/>
            </w:tcBorders>
            <w:hideMark/>
          </w:tcPr>
          <w:p w:rsidR="00FA5D02" w:rsidRPr="00FA5D02" w:rsidRDefault="00FA5D02" w:rsidP="00FA5D02">
            <w:pPr>
              <w:widowControl/>
              <w:shd w:val="clear" w:color="auto" w:fill="FFFFFF"/>
              <w:suppressAutoHyphens w:val="0"/>
              <w:rPr>
                <w:rFonts w:ascii="Times New Roman" w:eastAsia="Times New Roman" w:hAnsi="Times New Roman" w:cs="Times New Roman"/>
                <w:color w:val="000000"/>
                <w:kern w:val="0"/>
                <w:lang w:eastAsia="ru-RU" w:bidi="ar-SA"/>
              </w:rPr>
            </w:pPr>
            <w:r w:rsidRPr="00FA5D02">
              <w:rPr>
                <w:rFonts w:ascii="Times New Roman" w:eastAsia="Times New Roman" w:hAnsi="Times New Roman" w:cs="Times New Roman"/>
                <w:color w:val="000000"/>
                <w:kern w:val="0"/>
                <w:lang w:eastAsia="ru-RU" w:bidi="ar-SA"/>
              </w:rPr>
              <w:t>95%</w:t>
            </w:r>
          </w:p>
        </w:tc>
      </w:tr>
    </w:tbl>
    <w:p w:rsidR="00FA5D02" w:rsidRPr="00FA5D02" w:rsidRDefault="00FA5D02" w:rsidP="00FA5D02">
      <w:pPr>
        <w:widowControl/>
        <w:suppressAutoHyphens w:val="0"/>
        <w:ind w:firstLine="709"/>
        <w:contextualSpacing/>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Муниципальный контроль</w:t>
      </w:r>
      <w:r w:rsidRPr="00FA5D02">
        <w:rPr>
          <w:rFonts w:ascii="Times New Roman" w:eastAsia="Times New Roman" w:hAnsi="Times New Roman" w:cs="Times New Roman"/>
          <w:i/>
          <w:kern w:val="0"/>
          <w:lang w:eastAsia="ru-RU" w:bidi="ar-SA"/>
        </w:rPr>
        <w:t xml:space="preserve"> </w:t>
      </w:r>
      <w:r w:rsidRPr="00FA5D02">
        <w:rPr>
          <w:rFonts w:ascii="Times New Roman" w:eastAsia="Times New Roman" w:hAnsi="Times New Roman" w:cs="Times New Roman"/>
          <w:kern w:val="0"/>
          <w:lang w:eastAsia="ru-RU" w:bidi="ar-SA"/>
        </w:rPr>
        <w:t>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FA5D02" w:rsidRPr="00FA5D02" w:rsidRDefault="00FA5D02" w:rsidP="00FA5D02">
      <w:pPr>
        <w:widowControl/>
        <w:suppressAutoHyphens w:val="0"/>
        <w:ind w:firstLine="709"/>
        <w:contextualSpacing/>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 Для целей управления рисками причинения вреда (ущерба) охраняемым законом ценностям при осуществлении муниципального контроля объекты контроля подлежат отнесению к категориям</w:t>
      </w:r>
      <w:r w:rsidRPr="00FA5D02">
        <w:rPr>
          <w:rFonts w:ascii="Times New Roman" w:eastAsia="Times New Roman" w:hAnsi="Times New Roman" w:cs="Times New Roman"/>
          <w:i/>
          <w:kern w:val="0"/>
          <w:lang w:eastAsia="ru-RU" w:bidi="ar-SA"/>
        </w:rPr>
        <w:t xml:space="preserve"> </w:t>
      </w:r>
      <w:r w:rsidRPr="00FA5D02">
        <w:rPr>
          <w:rFonts w:ascii="Times New Roman" w:eastAsia="Times New Roman" w:hAnsi="Times New Roman" w:cs="Times New Roman"/>
          <w:kern w:val="0"/>
          <w:lang w:eastAsia="ru-RU" w:bidi="ar-SA"/>
        </w:rPr>
        <w:t>среднего, умеренного и низкого риска</w:t>
      </w:r>
      <w:r w:rsidRPr="00FA5D02">
        <w:rPr>
          <w:rFonts w:ascii="Times New Roman" w:eastAsia="Times New Roman" w:hAnsi="Times New Roman" w:cs="Times New Roman"/>
          <w:color w:val="00B050"/>
          <w:kern w:val="0"/>
          <w:lang w:eastAsia="ru-RU" w:bidi="ar-SA"/>
        </w:rPr>
        <w:t xml:space="preserve"> </w:t>
      </w:r>
      <w:r w:rsidRPr="00FA5D02">
        <w:rPr>
          <w:rFonts w:ascii="Times New Roman" w:eastAsia="Times New Roman" w:hAnsi="Times New Roman" w:cs="Times New Roman"/>
          <w:kern w:val="0"/>
          <w:lang w:eastAsia="ru-RU" w:bidi="ar-SA"/>
        </w:rPr>
        <w:t xml:space="preserve">в соответствии с Федеральным </w:t>
      </w:r>
      <w:hyperlink r:id="rId6" w:history="1">
        <w:r w:rsidRPr="00FE12E1">
          <w:rPr>
            <w:rFonts w:ascii="Times New Roman" w:eastAsia="Times New Roman" w:hAnsi="Times New Roman" w:cs="Times New Roman"/>
            <w:color w:val="000000" w:themeColor="text1"/>
            <w:kern w:val="0"/>
            <w:lang w:eastAsia="ru-RU" w:bidi="ar-SA"/>
          </w:rPr>
          <w:t>законом</w:t>
        </w:r>
      </w:hyperlink>
      <w:r w:rsidRPr="00FA5D02">
        <w:rPr>
          <w:rFonts w:ascii="Times New Roman" w:eastAsia="Times New Roman" w:hAnsi="Times New Roman" w:cs="Times New Roman"/>
          <w:kern w:val="0"/>
          <w:lang w:eastAsia="ru-RU" w:bidi="ar-SA"/>
        </w:rPr>
        <w:t xml:space="preserve">    №248-ФЗ. </w:t>
      </w:r>
    </w:p>
    <w:p w:rsidR="00FA5D02" w:rsidRPr="00FA5D02" w:rsidRDefault="00FA5D02" w:rsidP="00FA5D02">
      <w:pPr>
        <w:widowControl/>
        <w:suppressAutoHyphens w:val="0"/>
        <w:ind w:firstLine="709"/>
        <w:contextualSpacing/>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Отнесение объектов муниципального контроля к определенной категории риска осуществляется на основании сопоставления их характеристик с критериями отнесения объектов муниципального контроля к категориям риска согласно </w:t>
      </w:r>
      <w:hyperlink r:id="rId7" w:anchor="P409" w:history="1">
        <w:r w:rsidRPr="00FE12E1">
          <w:rPr>
            <w:rFonts w:ascii="Times New Roman" w:eastAsia="Times New Roman" w:hAnsi="Times New Roman" w:cs="Times New Roman"/>
            <w:color w:val="000000" w:themeColor="text1"/>
            <w:kern w:val="0"/>
            <w:lang w:eastAsia="ru-RU" w:bidi="ar-SA"/>
          </w:rPr>
          <w:t xml:space="preserve">приложению </w:t>
        </w:r>
      </w:hyperlink>
      <w:r w:rsidRPr="00FA5D02">
        <w:rPr>
          <w:rFonts w:ascii="Times New Roman" w:eastAsia="Times New Roman" w:hAnsi="Times New Roman" w:cs="Times New Roman"/>
          <w:kern w:val="0"/>
          <w:lang w:eastAsia="ru-RU" w:bidi="ar-SA"/>
        </w:rPr>
        <w:t xml:space="preserve">к Положению о муниципальном жилищном контроле на территории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утвержденного решением Совета депутатов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от 14.10.2021 № 192.</w:t>
      </w:r>
    </w:p>
    <w:p w:rsidR="00FA5D02" w:rsidRPr="00FA5D02" w:rsidRDefault="00FA5D02" w:rsidP="00FA5D02">
      <w:pPr>
        <w:widowControl/>
        <w:suppressAutoHyphens w:val="0"/>
        <w:autoSpaceDE w:val="0"/>
        <w:autoSpaceDN w:val="0"/>
        <w:adjustRightInd w:val="0"/>
        <w:ind w:firstLine="708"/>
        <w:jc w:val="both"/>
        <w:rPr>
          <w:rFonts w:ascii="Times New Roman" w:eastAsia="Calibri" w:hAnsi="Times New Roman" w:cs="Times New Roman"/>
          <w:kern w:val="0"/>
          <w:lang w:eastAsia="en-US" w:bidi="ar-SA"/>
        </w:rPr>
      </w:pPr>
      <w:r w:rsidRPr="00FA5D02">
        <w:rPr>
          <w:rFonts w:ascii="Times New Roman" w:eastAsia="Times New Roman" w:hAnsi="Times New Roman" w:cs="Times New Roman"/>
          <w:kern w:val="0"/>
          <w:lang w:eastAsia="ru-RU" w:bidi="ar-SA"/>
        </w:rPr>
        <w:t xml:space="preserve">Муниципальный жилищный контроль осуществляется муниципальным жилищным инспектором Администрации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имеющим среднее профессиональное образование.</w:t>
      </w:r>
    </w:p>
    <w:p w:rsidR="00FA5D02" w:rsidRPr="00FA5D02" w:rsidRDefault="00FA5D02" w:rsidP="00FA5D02">
      <w:pPr>
        <w:widowControl/>
        <w:suppressAutoHyphens w:val="0"/>
        <w:autoSpaceDE w:val="0"/>
        <w:autoSpaceDN w:val="0"/>
        <w:adjustRightInd w:val="0"/>
        <w:ind w:firstLine="90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Контрольный орган обеспечивает учет объектов контроля в соответствии с настоящим положением посредством: </w:t>
      </w:r>
    </w:p>
    <w:p w:rsidR="00FA5D02" w:rsidRPr="00FA5D02" w:rsidRDefault="00FA5D02" w:rsidP="00FA5D02">
      <w:pPr>
        <w:widowControl/>
        <w:suppressAutoHyphens w:val="0"/>
        <w:autoSpaceDE w:val="0"/>
        <w:autoSpaceDN w:val="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 </w:t>
      </w:r>
      <w:r w:rsidRPr="00FA5D02">
        <w:rPr>
          <w:rFonts w:ascii="Times New Roman" w:eastAsia="Times New Roman" w:hAnsi="Times New Roman" w:cs="Times New Roman"/>
          <w:kern w:val="0"/>
          <w:lang w:eastAsia="ru-RU" w:bidi="ar-SA"/>
        </w:rPr>
        <w:tab/>
      </w:r>
      <w:proofErr w:type="gramStart"/>
      <w:r w:rsidRPr="00FA5D02">
        <w:rPr>
          <w:rFonts w:ascii="Times New Roman" w:eastAsia="Times New Roman" w:hAnsi="Times New Roman" w:cs="Times New Roman"/>
          <w:kern w:val="0"/>
          <w:lang w:eastAsia="ru-RU" w:bidi="ar-SA"/>
        </w:rPr>
        <w:t>перечня</w:t>
      </w:r>
      <w:proofErr w:type="gramEnd"/>
      <w:r w:rsidRPr="00FA5D02">
        <w:rPr>
          <w:rFonts w:ascii="Times New Roman" w:eastAsia="Times New Roman" w:hAnsi="Times New Roman" w:cs="Times New Roman"/>
          <w:kern w:val="0"/>
          <w:lang w:eastAsia="ru-RU" w:bidi="ar-SA"/>
        </w:rPr>
        <w:t xml:space="preserve"> объектов контроля, размещенного на официальном сайте органов местного самоуправления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в сети «Интернет»;</w:t>
      </w:r>
    </w:p>
    <w:p w:rsidR="00FA5D02" w:rsidRPr="00FA5D02" w:rsidRDefault="00FA5D02" w:rsidP="00FA5D02">
      <w:pPr>
        <w:widowControl/>
        <w:suppressAutoHyphens w:val="0"/>
        <w:autoSpaceDE w:val="0"/>
        <w:autoSpaceDN w:val="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 </w:t>
      </w:r>
      <w:r w:rsidRPr="00FA5D02">
        <w:rPr>
          <w:rFonts w:ascii="Times New Roman" w:eastAsia="Times New Roman" w:hAnsi="Times New Roman" w:cs="Times New Roman"/>
          <w:kern w:val="0"/>
          <w:lang w:eastAsia="ru-RU" w:bidi="ar-SA"/>
        </w:rPr>
        <w:tab/>
      </w:r>
      <w:proofErr w:type="gramStart"/>
      <w:r w:rsidRPr="00FA5D02">
        <w:rPr>
          <w:rFonts w:ascii="Times New Roman" w:eastAsia="Times New Roman" w:hAnsi="Times New Roman" w:cs="Times New Roman"/>
          <w:kern w:val="0"/>
          <w:lang w:eastAsia="ru-RU" w:bidi="ar-SA"/>
        </w:rPr>
        <w:t>иных</w:t>
      </w:r>
      <w:proofErr w:type="gramEnd"/>
      <w:r w:rsidRPr="00FA5D02">
        <w:rPr>
          <w:rFonts w:ascii="Times New Roman" w:eastAsia="Times New Roman" w:hAnsi="Times New Roman" w:cs="Times New Roman"/>
          <w:kern w:val="0"/>
          <w:lang w:eastAsia="ru-RU" w:bidi="ar-SA"/>
        </w:rPr>
        <w:t xml:space="preserve"> федеральных или региональных информационных систем, </w:t>
      </w:r>
      <w:r w:rsidRPr="00FA5D02">
        <w:rPr>
          <w:rFonts w:ascii="Times New Roman" w:eastAsia="Times New Roman" w:hAnsi="Times New Roman" w:cs="Times New Roman"/>
          <w:kern w:val="0"/>
          <w:lang w:eastAsia="ru-RU" w:bidi="ar-SA"/>
        </w:rPr>
        <w:br/>
        <w:t>в том числе путем получения сведений в порядке межведомственного информационного взаимодействия.</w:t>
      </w:r>
    </w:p>
    <w:p w:rsidR="00FA5D02" w:rsidRPr="00FA5D02" w:rsidRDefault="00FA5D02" w:rsidP="00FA5D02">
      <w:pPr>
        <w:widowControl/>
        <w:suppressAutoHyphens w:val="0"/>
        <w:autoSpaceDE w:val="0"/>
        <w:autoSpaceDN w:val="0"/>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ab/>
        <w:t>При сборе, обработке, анализе и учете сведений об объектах контроля для целей их учета используется информация, представляемая в соответствии с нормативными правовыми актами, информация, получаемая в рамках межведомственного взаимодействия, а также общедоступная информация.</w:t>
      </w:r>
    </w:p>
    <w:p w:rsidR="00FA5D02" w:rsidRPr="00FA5D02" w:rsidRDefault="00FA5D02" w:rsidP="00FA5D02">
      <w:pPr>
        <w:widowControl/>
        <w:suppressAutoHyphens w:val="0"/>
        <w:autoSpaceDE w:val="0"/>
        <w:autoSpaceDN w:val="0"/>
        <w:adjustRightInd w:val="0"/>
        <w:ind w:firstLine="567"/>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Досудебный порядок подачи жалоб, установленный главой 9 Федерального закона №248-ФЗ, при осуществлении муниципального контроля не применяется,</w:t>
      </w:r>
      <w:r w:rsidRPr="00FA5D02">
        <w:rPr>
          <w:rFonts w:ascii="Times New Roman" w:eastAsia="Calibri" w:hAnsi="Times New Roman" w:cs="Times New Roman"/>
          <w:kern w:val="0"/>
          <w:lang w:eastAsia="ru-RU" w:bidi="ar-SA"/>
        </w:rPr>
        <w:t xml:space="preserve">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FA5D02" w:rsidRPr="00FA5D02" w:rsidRDefault="00FA5D02" w:rsidP="00FA5D02">
      <w:pPr>
        <w:widowControl/>
        <w:suppressAutoHyphens w:val="0"/>
        <w:spacing w:before="100" w:beforeAutospacing="1" w:afterAutospacing="1"/>
        <w:ind w:firstLine="567"/>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color w:val="000000"/>
          <w:kern w:val="0"/>
          <w:lang w:eastAsia="ru-RU" w:bidi="ar-SA"/>
        </w:rPr>
        <w:t xml:space="preserve">Программа профилактики рисков </w:t>
      </w:r>
      <w:r w:rsidRPr="00FA5D02">
        <w:rPr>
          <w:rFonts w:ascii="Times New Roman" w:eastAsia="Times New Roman" w:hAnsi="Times New Roman" w:cs="Times New Roman"/>
          <w:kern w:val="0"/>
          <w:lang w:eastAsia="ru-RU" w:bidi="ar-SA"/>
        </w:rPr>
        <w:t xml:space="preserve">причинения вреда (ущерба) охраняемым законом ценностям по муниципальному жилищному контролю на территории городского поселения </w:t>
      </w:r>
      <w:r w:rsidRPr="002B0728">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на </w:t>
      </w:r>
      <w:r w:rsidRPr="002B0728">
        <w:rPr>
          <w:rFonts w:ascii="Times New Roman" w:eastAsia="Times New Roman" w:hAnsi="Times New Roman" w:cs="Times New Roman"/>
          <w:kern w:val="0"/>
          <w:lang w:eastAsia="ru-RU" w:bidi="ar-SA"/>
        </w:rPr>
        <w:t>2024</w:t>
      </w:r>
      <w:r w:rsidRPr="00FA5D02">
        <w:rPr>
          <w:rFonts w:ascii="Times New Roman" w:eastAsia="Times New Roman" w:hAnsi="Times New Roman" w:cs="Times New Roman"/>
          <w:kern w:val="0"/>
          <w:lang w:eastAsia="ru-RU" w:bidi="ar-SA"/>
        </w:rPr>
        <w:t xml:space="preserve"> год утверждена постановлением Администрации городского поселения </w:t>
      </w:r>
      <w:r w:rsidRPr="002B0728">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от </w:t>
      </w:r>
      <w:r w:rsidR="002B0728" w:rsidRPr="002B0728">
        <w:rPr>
          <w:rFonts w:ascii="Times New Roman" w:eastAsia="Times New Roman" w:hAnsi="Times New Roman" w:cs="Times New Roman"/>
          <w:kern w:val="0"/>
          <w:lang w:eastAsia="ru-RU" w:bidi="ar-SA"/>
        </w:rPr>
        <w:t>19</w:t>
      </w:r>
      <w:r w:rsidRPr="00FA5D02">
        <w:rPr>
          <w:rFonts w:ascii="Times New Roman" w:eastAsia="Times New Roman" w:hAnsi="Times New Roman" w:cs="Times New Roman"/>
          <w:kern w:val="0"/>
          <w:lang w:eastAsia="ru-RU" w:bidi="ar-SA"/>
        </w:rPr>
        <w:t>.1</w:t>
      </w:r>
      <w:r w:rsidR="002B0728" w:rsidRPr="002B0728">
        <w:rPr>
          <w:rFonts w:ascii="Times New Roman" w:eastAsia="Times New Roman" w:hAnsi="Times New Roman" w:cs="Times New Roman"/>
          <w:kern w:val="0"/>
          <w:lang w:eastAsia="ru-RU" w:bidi="ar-SA"/>
        </w:rPr>
        <w:t>2</w:t>
      </w:r>
      <w:r w:rsidRPr="00FA5D02">
        <w:rPr>
          <w:rFonts w:ascii="Times New Roman" w:eastAsia="Times New Roman" w:hAnsi="Times New Roman" w:cs="Times New Roman"/>
          <w:kern w:val="0"/>
          <w:lang w:eastAsia="ru-RU" w:bidi="ar-SA"/>
        </w:rPr>
        <w:t>.202</w:t>
      </w:r>
      <w:r w:rsidR="002B0728" w:rsidRPr="002B0728">
        <w:rPr>
          <w:rFonts w:ascii="Times New Roman" w:eastAsia="Times New Roman" w:hAnsi="Times New Roman" w:cs="Times New Roman"/>
          <w:kern w:val="0"/>
          <w:lang w:eastAsia="ru-RU" w:bidi="ar-SA"/>
        </w:rPr>
        <w:t>3</w:t>
      </w:r>
      <w:r w:rsidRPr="00FA5D02">
        <w:rPr>
          <w:rFonts w:ascii="Times New Roman" w:eastAsia="Times New Roman" w:hAnsi="Times New Roman" w:cs="Times New Roman"/>
          <w:kern w:val="0"/>
          <w:lang w:eastAsia="ru-RU" w:bidi="ar-SA"/>
        </w:rPr>
        <w:t xml:space="preserve"> года № </w:t>
      </w:r>
      <w:r w:rsidR="002B0728" w:rsidRPr="002B0728">
        <w:rPr>
          <w:rFonts w:ascii="Times New Roman" w:eastAsia="Times New Roman" w:hAnsi="Times New Roman" w:cs="Times New Roman"/>
          <w:kern w:val="0"/>
          <w:lang w:eastAsia="ru-RU" w:bidi="ar-SA"/>
        </w:rPr>
        <w:t>302/2</w:t>
      </w:r>
      <w:r w:rsidRPr="00FA5D02">
        <w:rPr>
          <w:rFonts w:ascii="Times New Roman" w:eastAsia="Times New Roman" w:hAnsi="Times New Roman" w:cs="Times New Roman"/>
          <w:kern w:val="0"/>
          <w:lang w:eastAsia="ru-RU" w:bidi="ar-SA"/>
        </w:rPr>
        <w:t xml:space="preserve"> (далее – Программа профилактики).</w:t>
      </w:r>
    </w:p>
    <w:p w:rsidR="00FA5D02" w:rsidRPr="00FA5D02" w:rsidRDefault="00FA5D02" w:rsidP="00D67636">
      <w:pPr>
        <w:widowControl/>
        <w:suppressAutoHyphens w:val="0"/>
        <w:spacing w:after="100" w:afterAutospacing="1" w:line="0" w:lineRule="atLeast"/>
        <w:ind w:right="-142" w:firstLine="567"/>
        <w:jc w:val="both"/>
        <w:rPr>
          <w:rFonts w:ascii="Times New Roman" w:eastAsia="Times New Roman" w:hAnsi="Times New Roman" w:cs="Times New Roman"/>
          <w:color w:val="000000"/>
          <w:kern w:val="0"/>
          <w:shd w:val="clear" w:color="auto" w:fill="FFFFFF"/>
          <w:lang w:eastAsia="ru-RU" w:bidi="ar-SA"/>
        </w:rPr>
      </w:pPr>
      <w:r w:rsidRPr="00FA5D02">
        <w:rPr>
          <w:rFonts w:ascii="Times New Roman" w:eastAsia="Times New Roman" w:hAnsi="Times New Roman" w:cs="Times New Roman"/>
          <w:kern w:val="0"/>
          <w:lang w:eastAsia="ru-RU" w:bidi="ar-SA"/>
        </w:rPr>
        <w:t xml:space="preserve">В соответствии с требованиями части 3 статьи 46 Федерального закона от 31.07.2020 № 248-ФЗ «О государственном контроле (надзоре) и муниципальном контроле в Российской Федерации», в рамках реализации Программы профилактики в </w:t>
      </w:r>
      <w:r>
        <w:rPr>
          <w:rFonts w:ascii="Times New Roman" w:eastAsia="Times New Roman" w:hAnsi="Times New Roman" w:cs="Times New Roman"/>
          <w:kern w:val="0"/>
          <w:lang w:eastAsia="ru-RU" w:bidi="ar-SA"/>
        </w:rPr>
        <w:t>2024</w:t>
      </w:r>
      <w:r w:rsidRPr="00FA5D02">
        <w:rPr>
          <w:rFonts w:ascii="Times New Roman" w:eastAsia="Times New Roman" w:hAnsi="Times New Roman" w:cs="Times New Roman"/>
          <w:kern w:val="0"/>
          <w:lang w:eastAsia="ru-RU" w:bidi="ar-SA"/>
        </w:rPr>
        <w:t xml:space="preserve"> </w:t>
      </w:r>
      <w:r w:rsidR="002B0728" w:rsidRPr="00FA5D02">
        <w:rPr>
          <w:rFonts w:ascii="Times New Roman" w:eastAsia="Times New Roman" w:hAnsi="Times New Roman" w:cs="Times New Roman"/>
          <w:kern w:val="0"/>
          <w:lang w:eastAsia="ru-RU" w:bidi="ar-SA"/>
        </w:rPr>
        <w:t>году проводились</w:t>
      </w:r>
      <w:r w:rsidRPr="00FA5D02">
        <w:rPr>
          <w:rFonts w:ascii="Times New Roman" w:eastAsia="Times New Roman" w:hAnsi="Times New Roman" w:cs="Times New Roman"/>
          <w:kern w:val="0"/>
          <w:lang w:eastAsia="ru-RU" w:bidi="ar-SA"/>
        </w:rPr>
        <w:t xml:space="preserve"> профилактические мероприятий в виде информирования. На официальном сайте Администрации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размещены нормативно-правовые акты, регулирующие осуществление муниципального контроля, утвержденные </w:t>
      </w:r>
      <w:r w:rsidRPr="00FA5D02">
        <w:rPr>
          <w:rFonts w:ascii="Times New Roman" w:eastAsia="Times New Roman" w:hAnsi="Times New Roman" w:cs="Times New Roman"/>
          <w:kern w:val="0"/>
          <w:lang w:eastAsia="ru-RU" w:bidi="ar-SA"/>
        </w:rPr>
        <w:lastRenderedPageBreak/>
        <w:t xml:space="preserve">проверочные листы, </w:t>
      </w:r>
      <w:r w:rsidRPr="00FA5D02">
        <w:rPr>
          <w:rFonts w:ascii="Times New Roman" w:eastAsia="Times New Roman" w:hAnsi="Times New Roman" w:cs="Times New Roman"/>
          <w:color w:val="000000"/>
          <w:kern w:val="0"/>
          <w:shd w:val="clear" w:color="auto" w:fill="FFFFFF"/>
          <w:lang w:eastAsia="ru-RU" w:bidi="ar-SA"/>
        </w:rPr>
        <w:t xml:space="preserve">перечень индикаторов риска нарушения обязательных требований, порядок отнесения объектов контроля к категориям риска, программа профилактики рисков причинения вреда, доклады. </w:t>
      </w:r>
    </w:p>
    <w:p w:rsidR="00FA5D02" w:rsidRPr="00FA5D02" w:rsidRDefault="00FA5D02" w:rsidP="00D67636">
      <w:pPr>
        <w:widowControl/>
        <w:suppressAutoHyphens w:val="0"/>
        <w:spacing w:line="0" w:lineRule="atLeast"/>
        <w:ind w:right="-142" w:firstLine="709"/>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Муниципальным жилищным инспектором в </w:t>
      </w:r>
      <w:r>
        <w:rPr>
          <w:rFonts w:ascii="Times New Roman" w:eastAsia="Times New Roman" w:hAnsi="Times New Roman" w:cs="Times New Roman"/>
          <w:kern w:val="0"/>
          <w:lang w:eastAsia="ru-RU" w:bidi="ar-SA"/>
        </w:rPr>
        <w:t>2024</w:t>
      </w:r>
      <w:r w:rsidRPr="00FA5D02">
        <w:rPr>
          <w:rFonts w:ascii="Times New Roman" w:eastAsia="Times New Roman" w:hAnsi="Times New Roman" w:cs="Times New Roman"/>
          <w:kern w:val="0"/>
          <w:lang w:eastAsia="ru-RU" w:bidi="ar-SA"/>
        </w:rPr>
        <w:t xml:space="preserve"> году проводились консультации с подконтрольными субъектами, которые осуществлялись на постоянной основе в ходе личного приема граждан, а также посредством телефонной связи. Таким образом, специалистом разъяснялись вопросы по соблюдению требований жилищного законодательства при ведении хозяйственной или иной деятельности, в ходе которой могут быть допущены нарушения обязательных требований, оценка соблюдения которых является предметом муниципального жилищного контроля. </w:t>
      </w:r>
    </w:p>
    <w:p w:rsidR="00FA5D02" w:rsidRPr="00FA5D02" w:rsidRDefault="00FA5D02" w:rsidP="00FA5D02">
      <w:pPr>
        <w:widowControl/>
        <w:suppressAutoHyphens w:val="0"/>
        <w:autoSpaceDE w:val="0"/>
        <w:autoSpaceDN w:val="0"/>
        <w:adjustRightInd w:val="0"/>
        <w:ind w:firstLine="708"/>
        <w:contextualSpacing/>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В </w:t>
      </w:r>
      <w:r>
        <w:rPr>
          <w:rFonts w:ascii="Times New Roman" w:eastAsia="Times New Roman" w:hAnsi="Times New Roman" w:cs="Times New Roman"/>
          <w:kern w:val="0"/>
          <w:lang w:eastAsia="ru-RU" w:bidi="ar-SA"/>
        </w:rPr>
        <w:t>2024</w:t>
      </w:r>
      <w:r w:rsidRPr="00FA5D02">
        <w:rPr>
          <w:rFonts w:ascii="Times New Roman" w:eastAsia="Times New Roman" w:hAnsi="Times New Roman" w:cs="Times New Roman"/>
          <w:kern w:val="0"/>
          <w:lang w:eastAsia="ru-RU" w:bidi="ar-SA"/>
        </w:rPr>
        <w:t xml:space="preserve"> году контрольные (надзорные) мероприятия в рамках осуществления муниципального жилищного контроля не проводились в связи с мораторием, установленным Постановлением Правительства РФ от 10 марта 2022 № 336 «Об особенностях организации и осуществления государственного контроля (надзора), муниципального контроля», и в связи с отсутствием оснований для проведения контрольных (надзорных) мероприятий. </w:t>
      </w:r>
    </w:p>
    <w:p w:rsidR="00FA5D02" w:rsidRPr="00FA5D02" w:rsidRDefault="00FA5D02" w:rsidP="00FA5D02">
      <w:pPr>
        <w:widowControl/>
        <w:suppressAutoHyphens w:val="0"/>
        <w:autoSpaceDE w:val="0"/>
        <w:autoSpaceDN w:val="0"/>
        <w:adjustRightInd w:val="0"/>
        <w:ind w:right="424" w:firstLine="708"/>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bCs/>
          <w:kern w:val="0"/>
          <w:lang w:eastAsia="ru-RU" w:bidi="ar-SA"/>
        </w:rPr>
        <w:t xml:space="preserve">Индикативные показатели </w:t>
      </w:r>
      <w:r w:rsidRPr="00FA5D02">
        <w:rPr>
          <w:rFonts w:ascii="Times New Roman" w:eastAsia="Times New Roman" w:hAnsi="Times New Roman" w:cs="Times New Roman"/>
          <w:kern w:val="0"/>
          <w:lang w:eastAsia="ru-RU" w:bidi="ar-SA"/>
        </w:rPr>
        <w:t xml:space="preserve">осуществления муниципального жилищного контроля на территории </w:t>
      </w:r>
      <w:proofErr w:type="gramStart"/>
      <w:r w:rsidRPr="00FA5D02">
        <w:rPr>
          <w:rFonts w:ascii="Times New Roman" w:eastAsia="Times New Roman" w:hAnsi="Times New Roman" w:cs="Times New Roman"/>
          <w:kern w:val="0"/>
          <w:lang w:eastAsia="ru-RU" w:bidi="ar-SA"/>
        </w:rPr>
        <w:t>городского  поселения</w:t>
      </w:r>
      <w:proofErr w:type="gramEnd"/>
      <w:r w:rsidRPr="00FA5D02">
        <w:rPr>
          <w:rFonts w:ascii="Times New Roman" w:eastAsia="Times New Roman" w:hAnsi="Times New Roman" w:cs="Times New Roman"/>
          <w:kern w:val="0"/>
          <w:lang w:eastAsia="ru-RU" w:bidi="ar-SA"/>
        </w:rPr>
        <w:t xml:space="preserve">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Calibri" w:hAnsi="Times New Roman" w:cs="Times New Roman"/>
          <w:color w:val="000000"/>
          <w:kern w:val="0"/>
          <w:lang w:eastAsia="en-US"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плановых контрольных (надзорных) мероприятий, проведенных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внеплановых контрольных (надзорных) мероприятий, проведенных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внеплановых контрольных (надзорных) мероприятий, проведенных за отчетный период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общее</w:t>
      </w:r>
      <w:proofErr w:type="gramEnd"/>
      <w:r w:rsidRPr="00FA5D02">
        <w:rPr>
          <w:rFonts w:ascii="Times New Roman" w:eastAsia="Times New Roman" w:hAnsi="Times New Roman" w:cs="Times New Roman"/>
          <w:color w:val="000000"/>
          <w:kern w:val="0"/>
          <w:lang w:eastAsia="ru-RU" w:bidi="ar-SA"/>
        </w:rPr>
        <w:t xml:space="preserve"> количество контрольных (надзорных) мероприятий </w:t>
      </w:r>
      <w:r w:rsidRPr="00FA5D02">
        <w:rPr>
          <w:rFonts w:ascii="Times New Roman" w:eastAsia="Times New Roman" w:hAnsi="Times New Roman" w:cs="Times New Roman"/>
          <w:color w:val="000000"/>
          <w:kern w:val="0"/>
          <w:lang w:eastAsia="ru-RU" w:bidi="ar-SA"/>
        </w:rPr>
        <w:br/>
        <w:t>с взаимодействием, проведенных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контрольных (надзорных) мероприятий с взаимодействием по каждому виду КНМ, проведенных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контрольных (надзорных) мероприятий, проведенных </w:t>
      </w:r>
      <w:r w:rsidRPr="00FA5D02">
        <w:rPr>
          <w:rFonts w:ascii="Times New Roman" w:eastAsia="Times New Roman" w:hAnsi="Times New Roman" w:cs="Times New Roman"/>
          <w:color w:val="000000"/>
          <w:kern w:val="0"/>
          <w:lang w:eastAsia="ru-RU" w:bidi="ar-SA"/>
        </w:rPr>
        <w:br/>
        <w:t>с использованием средств дистанционного взаимодействия,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обязательных профилактических визитов, проведенных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предостережений о недопустимости нарушения обязательных требований, объявленных за отчетный период;</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контрольных (надзорных) мероприятий, по результатам которых выявлены нарушения обязательных требований, за отчетный период;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контрольных (надзорных) мероприятий, по итогам которых возбуждены дела об административных правонарушениях, за отчетный период;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сумма</w:t>
      </w:r>
      <w:proofErr w:type="gramEnd"/>
      <w:r w:rsidRPr="00FA5D02">
        <w:rPr>
          <w:rFonts w:ascii="Times New Roman" w:eastAsia="Times New Roman" w:hAnsi="Times New Roman" w:cs="Times New Roman"/>
          <w:color w:val="000000"/>
          <w:kern w:val="0"/>
          <w:lang w:eastAsia="ru-RU" w:bidi="ar-SA"/>
        </w:rPr>
        <w:t xml:space="preserve"> административных штрафов, наложенных по результатам контрольных (надзорных) мероприятий, за отчетный период;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направленных в органы прокуратуры заявлений о согласовании проведения контрольных (надзорных) мероприятий, за отчетный период;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общее</w:t>
      </w:r>
      <w:proofErr w:type="gramEnd"/>
      <w:r w:rsidRPr="00FA5D02">
        <w:rPr>
          <w:rFonts w:ascii="Times New Roman" w:eastAsia="Times New Roman" w:hAnsi="Times New Roman" w:cs="Times New Roman"/>
          <w:color w:val="000000"/>
          <w:kern w:val="0"/>
          <w:lang w:eastAsia="ru-RU" w:bidi="ar-SA"/>
        </w:rPr>
        <w:t xml:space="preserve"> количество учтенных объектов контроля на конец отчетного периода;</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учтенных объектов контроля, отнесенных к категориям риска, по каждой из категорий риска, на конец отчетного периода; </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t>количество</w:t>
      </w:r>
      <w:proofErr w:type="gramEnd"/>
      <w:r w:rsidRPr="00FA5D02">
        <w:rPr>
          <w:rFonts w:ascii="Times New Roman" w:eastAsia="Times New Roman" w:hAnsi="Times New Roman" w:cs="Times New Roman"/>
          <w:color w:val="000000"/>
          <w:kern w:val="0"/>
          <w:lang w:eastAsia="ru-RU" w:bidi="ar-SA"/>
        </w:rPr>
        <w:t xml:space="preserve"> учтенных контролируемых лиц на конец отчетного периода;</w:t>
      </w:r>
    </w:p>
    <w:p w:rsidR="00FA5D02" w:rsidRPr="00FA5D02" w:rsidRDefault="00FA5D02" w:rsidP="00FA5D02">
      <w:pPr>
        <w:widowControl/>
        <w:numPr>
          <w:ilvl w:val="0"/>
          <w:numId w:val="2"/>
        </w:numPr>
        <w:suppressAutoHyphens w:val="0"/>
        <w:autoSpaceDE w:val="0"/>
        <w:autoSpaceDN w:val="0"/>
        <w:adjustRightInd w:val="0"/>
        <w:ind w:left="0" w:firstLine="709"/>
        <w:contextualSpacing/>
        <w:jc w:val="both"/>
        <w:rPr>
          <w:rFonts w:ascii="Times New Roman" w:eastAsia="Times New Roman" w:hAnsi="Times New Roman" w:cs="Times New Roman"/>
          <w:color w:val="000000"/>
          <w:kern w:val="0"/>
          <w:lang w:eastAsia="ru-RU" w:bidi="ar-SA"/>
        </w:rPr>
      </w:pPr>
      <w:proofErr w:type="gramStart"/>
      <w:r w:rsidRPr="00FA5D02">
        <w:rPr>
          <w:rFonts w:ascii="Times New Roman" w:eastAsia="Times New Roman" w:hAnsi="Times New Roman" w:cs="Times New Roman"/>
          <w:color w:val="000000"/>
          <w:kern w:val="0"/>
          <w:lang w:eastAsia="ru-RU" w:bidi="ar-SA"/>
        </w:rPr>
        <w:lastRenderedPageBreak/>
        <w:t>количество</w:t>
      </w:r>
      <w:proofErr w:type="gramEnd"/>
      <w:r w:rsidRPr="00FA5D02">
        <w:rPr>
          <w:rFonts w:ascii="Times New Roman" w:eastAsia="Times New Roman" w:hAnsi="Times New Roman" w:cs="Times New Roman"/>
          <w:color w:val="000000"/>
          <w:kern w:val="0"/>
          <w:lang w:eastAsia="ru-RU" w:bidi="ar-SA"/>
        </w:rPr>
        <w:t xml:space="preserve"> учтенных контролируемых лиц, в отношении которых проведены контрольные (надзорные) мероприятия, за отчетный период; </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общее</w:t>
      </w:r>
      <w:proofErr w:type="gramEnd"/>
      <w:r w:rsidRPr="00FA5D02">
        <w:rPr>
          <w:rFonts w:ascii="Times New Roman" w:eastAsia="Times New Roman" w:hAnsi="Times New Roman" w:cs="Times New Roman"/>
          <w:kern w:val="0"/>
          <w:lang w:eastAsia="ru-RU" w:bidi="ar-SA"/>
        </w:rPr>
        <w:t xml:space="preserve"> количество жалоб, поданных контролируемыми лицами </w:t>
      </w:r>
      <w:r w:rsidRPr="00FA5D02">
        <w:rPr>
          <w:rFonts w:ascii="Times New Roman" w:eastAsia="Times New Roman" w:hAnsi="Times New Roman" w:cs="Times New Roman"/>
          <w:kern w:val="0"/>
          <w:lang w:eastAsia="ru-RU" w:bidi="ar-SA"/>
        </w:rPr>
        <w:br/>
        <w:t>в досудебном порядке за отчетный период;</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жалоб, в отношении которых контрольным (надзорным) органом был нарушен срок рассмотрения, за отчетный период;</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(надзорного) органа либо о признании действий (бездействий) должностных лиц контрольных (надзорных) органов недействительными, за отчетный период;</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за отчетный период;</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исковых заявлений об оспаривании решений, действий (бездействий) должностных лиц контрольных (надзорных) органов, направленных контролируемыми лицами в судебном порядке, по которым принято решение </w:t>
      </w:r>
      <w:r w:rsidRPr="00FA5D02">
        <w:rPr>
          <w:rFonts w:ascii="Times New Roman" w:eastAsia="Times New Roman" w:hAnsi="Times New Roman" w:cs="Times New Roman"/>
          <w:kern w:val="0"/>
          <w:lang w:eastAsia="ru-RU" w:bidi="ar-SA"/>
        </w:rPr>
        <w:br/>
        <w:t>об удовлетворении заявленных требований, за отчетный период;</w:t>
      </w:r>
    </w:p>
    <w:p w:rsidR="00FA5D02" w:rsidRPr="00FA5D02" w:rsidRDefault="00FA5D02" w:rsidP="00FA5D02">
      <w:pPr>
        <w:widowControl/>
        <w:numPr>
          <w:ilvl w:val="0"/>
          <w:numId w:val="2"/>
        </w:numPr>
        <w:suppressAutoHyphens w:val="0"/>
        <w:ind w:left="0" w:firstLine="709"/>
        <w:contextualSpacing/>
        <w:jc w:val="both"/>
        <w:rPr>
          <w:rFonts w:ascii="Times New Roman" w:eastAsia="Times New Roman" w:hAnsi="Times New Roman" w:cs="Times New Roman"/>
          <w:kern w:val="0"/>
          <w:lang w:eastAsia="ru-RU" w:bidi="ar-SA"/>
        </w:rPr>
      </w:pPr>
      <w:proofErr w:type="gramStart"/>
      <w:r w:rsidRPr="00FA5D02">
        <w:rPr>
          <w:rFonts w:ascii="Times New Roman" w:eastAsia="Times New Roman" w:hAnsi="Times New Roman" w:cs="Times New Roman"/>
          <w:kern w:val="0"/>
          <w:lang w:eastAsia="ru-RU" w:bidi="ar-SA"/>
        </w:rPr>
        <w:t>количество</w:t>
      </w:r>
      <w:proofErr w:type="gramEnd"/>
      <w:r w:rsidRPr="00FA5D02">
        <w:rPr>
          <w:rFonts w:ascii="Times New Roman" w:eastAsia="Times New Roman" w:hAnsi="Times New Roman" w:cs="Times New Roman"/>
          <w:kern w:val="0"/>
          <w:lang w:eastAsia="ru-RU" w:bidi="ar-SA"/>
        </w:rPr>
        <w:t xml:space="preserve"> контрольных (надзорных) мероприятий, проведенных с грубым нарушением требований к организации и осуществлению государственного контроля (надзора) и результаты которых были признаны недействительными и (или) отменены, за отчетный период.</w:t>
      </w:r>
    </w:p>
    <w:p w:rsidR="00FA5D02" w:rsidRPr="00FA5D02" w:rsidRDefault="00FA5D02" w:rsidP="00FA5D02">
      <w:pPr>
        <w:ind w:firstLine="708"/>
        <w:jc w:val="both"/>
        <w:rPr>
          <w:rFonts w:ascii="Times New Roman" w:eastAsia="Times New Roman" w:hAnsi="Times New Roman" w:cs="Times New Roman"/>
          <w:kern w:val="0"/>
          <w:lang w:eastAsia="ru-RU" w:bidi="ar-SA"/>
        </w:rPr>
      </w:pPr>
      <w:r w:rsidRPr="00FA5D02">
        <w:rPr>
          <w:rFonts w:ascii="Times New Roman" w:eastAsia="Times New Roman" w:hAnsi="Times New Roman" w:cs="Times New Roman"/>
          <w:kern w:val="0"/>
          <w:lang w:eastAsia="ru-RU" w:bidi="ar-SA"/>
        </w:rPr>
        <w:t xml:space="preserve">Предложения по организации и осуществлении муниципального жилищного контроля на территории городского поселения </w:t>
      </w:r>
      <w:r>
        <w:rPr>
          <w:rFonts w:ascii="Times New Roman" w:eastAsia="Times New Roman" w:hAnsi="Times New Roman" w:cs="Times New Roman"/>
          <w:kern w:val="0"/>
          <w:lang w:eastAsia="ru-RU" w:bidi="ar-SA"/>
        </w:rPr>
        <w:t>Коммунистический</w:t>
      </w:r>
      <w:r w:rsidRPr="00FA5D02">
        <w:rPr>
          <w:rFonts w:ascii="Times New Roman" w:eastAsia="Times New Roman" w:hAnsi="Times New Roman" w:cs="Times New Roman"/>
          <w:kern w:val="0"/>
          <w:lang w:eastAsia="ru-RU" w:bidi="ar-SA"/>
        </w:rPr>
        <w:t xml:space="preserve"> отсутствуют.</w:t>
      </w:r>
    </w:p>
    <w:p w:rsidR="00FA5D02" w:rsidRPr="00FA5D02" w:rsidRDefault="00FA5D02" w:rsidP="00FA5D02">
      <w:pPr>
        <w:contextualSpacing/>
        <w:jc w:val="both"/>
        <w:rPr>
          <w:rFonts w:ascii="Times New Roman" w:eastAsia="Times New Roman" w:hAnsi="Times New Roman" w:cs="Times New Roman"/>
          <w:kern w:val="0"/>
          <w:lang w:eastAsia="ru-RU" w:bidi="ar-SA"/>
        </w:rPr>
      </w:pPr>
    </w:p>
    <w:p w:rsidR="00546094" w:rsidRDefault="00FE12E1"/>
    <w:sectPr w:rsidR="005460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700F9E"/>
    <w:multiLevelType w:val="hybridMultilevel"/>
    <w:tmpl w:val="9EF22218"/>
    <w:lvl w:ilvl="0" w:tplc="F784268A">
      <w:start w:val="1"/>
      <w:numFmt w:val="decimal"/>
      <w:suff w:val="space"/>
      <w:lvlText w:val="%1)"/>
      <w:lvlJc w:val="left"/>
      <w:pPr>
        <w:ind w:left="1264" w:hanging="5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E48"/>
    <w:rsid w:val="00121D6C"/>
    <w:rsid w:val="001830D2"/>
    <w:rsid w:val="002615C2"/>
    <w:rsid w:val="00270E48"/>
    <w:rsid w:val="002B0728"/>
    <w:rsid w:val="002F177C"/>
    <w:rsid w:val="003B1F4A"/>
    <w:rsid w:val="0042341E"/>
    <w:rsid w:val="004D037C"/>
    <w:rsid w:val="005A5E34"/>
    <w:rsid w:val="00715F0C"/>
    <w:rsid w:val="008949C9"/>
    <w:rsid w:val="008F002E"/>
    <w:rsid w:val="00A8284B"/>
    <w:rsid w:val="00BD5461"/>
    <w:rsid w:val="00D67636"/>
    <w:rsid w:val="00D9093E"/>
    <w:rsid w:val="00EB0B70"/>
    <w:rsid w:val="00F565F8"/>
    <w:rsid w:val="00F70A7D"/>
    <w:rsid w:val="00FA5D02"/>
    <w:rsid w:val="00FE1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C5FF46-6D65-4273-B171-C33931976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037C"/>
    <w:pPr>
      <w:widowControl w:val="0"/>
      <w:suppressAutoHyphens/>
      <w:spacing w:after="0" w:line="240" w:lineRule="auto"/>
    </w:pPr>
    <w:rPr>
      <w:rFonts w:ascii="Liberation Serif" w:eastAsia="SimSun" w:hAnsi="Liberation Serif" w:cs="Mangal"/>
      <w:kern w:val="2"/>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z">
    <w:name w:val="„z"/>
    <w:rsid w:val="004D037C"/>
    <w:pPr>
      <w:widowControl w:val="0"/>
      <w:suppressAutoHyphens/>
      <w:autoSpaceDE w:val="0"/>
      <w:spacing w:after="0" w:line="240" w:lineRule="auto"/>
    </w:pPr>
    <w:rPr>
      <w:rFonts w:ascii="Times New Roman" w:eastAsia="Times New Roman" w:hAnsi="Times New Roman" w:cs="Times New Roman"/>
      <w:kern w:val="2"/>
      <w:sz w:val="24"/>
      <w:szCs w:val="24"/>
      <w:lang w:eastAsia="zh-CN" w:bidi="hi-IN"/>
    </w:rPr>
  </w:style>
  <w:style w:type="paragraph" w:customStyle="1" w:styleId="21">
    <w:name w:val="Основной текст 21"/>
    <w:basedOn w:val="a"/>
    <w:rsid w:val="004D037C"/>
    <w:pPr>
      <w:autoSpaceDE w:val="0"/>
      <w:jc w:val="center"/>
    </w:pPr>
    <w:rPr>
      <w:rFonts w:ascii="Courier New" w:eastAsia="Courier New" w:hAnsi="Courier New" w:cs="Courier New"/>
      <w:b/>
      <w:bCs/>
      <w:sz w:val="22"/>
    </w:rPr>
  </w:style>
  <w:style w:type="paragraph" w:customStyle="1" w:styleId="31">
    <w:name w:val="Основной текст с отступом 31"/>
    <w:basedOn w:val="a"/>
    <w:rsid w:val="004D037C"/>
    <w:pPr>
      <w:jc w:val="center"/>
    </w:pPr>
    <w:rPr>
      <w:rFonts w:ascii="Times New Roman" w:eastAsia="Arial Unicode MS" w:hAnsi="Times New Roman"/>
    </w:rPr>
  </w:style>
  <w:style w:type="paragraph" w:customStyle="1" w:styleId="ConsPlusNormal">
    <w:name w:val="ConsPlusNormal"/>
    <w:rsid w:val="004D037C"/>
    <w:pPr>
      <w:widowControl w:val="0"/>
      <w:suppressAutoHyphens/>
      <w:autoSpaceDE w:val="0"/>
      <w:spacing w:after="0" w:line="240" w:lineRule="auto"/>
      <w:ind w:firstLine="720"/>
    </w:pPr>
    <w:rPr>
      <w:rFonts w:ascii="Arial" w:eastAsia="Times New Roman" w:hAnsi="Arial" w:cs="Arial"/>
      <w:kern w:val="2"/>
      <w:sz w:val="20"/>
      <w:szCs w:val="20"/>
      <w:lang w:eastAsia="zh-CN"/>
    </w:rPr>
  </w:style>
  <w:style w:type="character" w:customStyle="1" w:styleId="b-serp-urlitem">
    <w:name w:val="b-serp-url__item"/>
    <w:rsid w:val="004D037C"/>
  </w:style>
  <w:style w:type="paragraph" w:styleId="a3">
    <w:name w:val="Balloon Text"/>
    <w:basedOn w:val="a"/>
    <w:link w:val="a4"/>
    <w:uiPriority w:val="99"/>
    <w:semiHidden/>
    <w:unhideWhenUsed/>
    <w:rsid w:val="002615C2"/>
    <w:rPr>
      <w:rFonts w:ascii="Segoe UI" w:hAnsi="Segoe UI"/>
      <w:sz w:val="18"/>
      <w:szCs w:val="16"/>
    </w:rPr>
  </w:style>
  <w:style w:type="character" w:customStyle="1" w:styleId="a4">
    <w:name w:val="Текст выноски Знак"/>
    <w:basedOn w:val="a0"/>
    <w:link w:val="a3"/>
    <w:uiPriority w:val="99"/>
    <w:semiHidden/>
    <w:rsid w:val="002615C2"/>
    <w:rPr>
      <w:rFonts w:ascii="Segoe UI" w:eastAsia="SimSun" w:hAnsi="Segoe UI" w:cs="Mangal"/>
      <w:kern w:val="2"/>
      <w:sz w:val="18"/>
      <w:szCs w:val="16"/>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7747429">
      <w:bodyDiv w:val="1"/>
      <w:marLeft w:val="0"/>
      <w:marRight w:val="0"/>
      <w:marTop w:val="0"/>
      <w:marBottom w:val="0"/>
      <w:divBdr>
        <w:top w:val="none" w:sz="0" w:space="0" w:color="auto"/>
        <w:left w:val="none" w:sz="0" w:space="0" w:color="auto"/>
        <w:bottom w:val="none" w:sz="0" w:space="0" w:color="auto"/>
        <w:right w:val="none" w:sz="0" w:space="0" w:color="auto"/>
      </w:divBdr>
    </w:div>
    <w:div w:id="116524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Users\AeroCool\Desktop\&#1055;&#1088;&#1086;&#1077;&#1082;&#1090;%20&#1076;&#1086;&#1082;&#1083;&#1072;&#1076;&#1072;%20&#1086;&#1073;%20&#1086;&#1089;&#1091;&#1097;&#1077;&#1089;&#1090;&#1074;&#1083;&#1077;&#1085;&#1080;&#1080;%20&#1084;&#1091;&#1085;&#1080;&#1094;&#1080;&#1087;&#1072;&#1083;&#1100;&#1085;&#1086;&#1075;&#1086;%20&#1078;&#1080;&#1083;&#1080;&#1097;&#1085;&#1086;&#1075;&#1086;%20&#1082;&#1086;&#1085;&#1090;&#1088;&#1086;&#1083;&#1103;%20%20&#1079;&#1072;%202023%20&#1075;&#1086;&#1076;.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1D4E32A31A176726FF77A9EFC32AC1AADF1A11E10915B9C2EAEB08B6420BA89D40859BD429157DACE57252E5F3UAyEH"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1</Pages>
  <Words>2334</Words>
  <Characters>13306</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GKH</dc:creator>
  <cp:keywords/>
  <dc:description/>
  <cp:lastModifiedBy>Приемная</cp:lastModifiedBy>
  <cp:revision>10</cp:revision>
  <cp:lastPrinted>2025-03-14T10:22:00Z</cp:lastPrinted>
  <dcterms:created xsi:type="dcterms:W3CDTF">2025-03-14T04:59:00Z</dcterms:created>
  <dcterms:modified xsi:type="dcterms:W3CDTF">2025-03-14T10:22:00Z</dcterms:modified>
</cp:coreProperties>
</file>