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exact" w:line="245" w:before="470" w:after="0"/>
        <w:ind w:left="1416" w:right="24"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</w:t>
      </w:r>
      <w:r>
        <w:rPr>
          <w:b/>
          <w:color w:val="000000"/>
          <w:sz w:val="32"/>
          <w:szCs w:val="32"/>
        </w:rPr>
        <w:t>Администрация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городского  поселения  Коммунистический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Советского района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Ханты-Мансийского автономного округа-Югры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>628256, Ханты-Мансийский автономный округ-Югра</w:t>
        <w:tab/>
        <w:tab/>
        <w:tab/>
        <w:t xml:space="preserve">            телефон  4-60-45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>Тюменской области</w:t>
        <w:tab/>
        <w:tab/>
        <w:tab/>
        <w:tab/>
        <w:t xml:space="preserve">       </w:t>
        <w:tab/>
        <w:tab/>
        <w:t xml:space="preserve">                      </w:t>
        <w:tab/>
        <w:tab/>
        <w:t>4-62-94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>п. Коммунистический</w:t>
        <w:tab/>
        <w:tab/>
        <w:tab/>
        <w:tab/>
        <w:tab/>
        <w:tab/>
        <w:tab/>
        <w:t>телефон (факс):</w:t>
        <w:tab/>
        <w:t>4-63-26</w:t>
        <w:tab/>
      </w:r>
    </w:p>
    <w:p>
      <w:pPr>
        <w:pStyle w:val="Normal"/>
        <w:pBdr>
          <w:bottom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>ул. Северная, д.13</w:t>
        <w:tab/>
        <w:tab/>
        <w:t xml:space="preserve">                </w:t>
      </w:r>
    </w:p>
    <w:p>
      <w:pPr>
        <w:pStyle w:val="Normal"/>
        <w:pBdr>
          <w:bottom w:val="single" w:sz="8" w:space="0" w:color="000000"/>
        </w:pBd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right" w:pos="10770" w:leader="none"/>
        </w:tabs>
        <w:rPr/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        сайт: </w:t>
      </w:r>
      <w:r>
        <w:rPr>
          <w:sz w:val="20"/>
          <w:szCs w:val="20"/>
          <w:lang w:val="en-US"/>
        </w:rPr>
        <w:t>www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samza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>
      <w:pPr>
        <w:pStyle w:val="Normal"/>
        <w:pBdr>
          <w:bottom w:val="single" w:sz="8" w:space="0" w:color="000000"/>
        </w:pBd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right" w:pos="10770" w:leader="none"/>
        </w:tabs>
        <w:rPr/>
      </w:pPr>
      <w:r>
        <w:rPr>
          <w:sz w:val="20"/>
          <w:szCs w:val="20"/>
        </w:rPr>
        <w:tab/>
        <w:tab/>
        <w:tab/>
        <w:tab/>
        <w:tab/>
        <w:tab/>
        <w:t xml:space="preserve">                                        электронная почта: </w:t>
      </w:r>
      <w:r>
        <w:rPr>
          <w:sz w:val="20"/>
          <w:szCs w:val="20"/>
          <w:lang w:val="en-US"/>
        </w:rPr>
        <w:t>adm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samza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>
      <w:pPr>
        <w:pStyle w:val="2"/>
        <w:tabs>
          <w:tab w:val="left" w:pos="1215" w:leader="none"/>
          <w:tab w:val="center" w:pos="4819" w:leader="none"/>
        </w:tabs>
        <w:rPr/>
      </w:pPr>
      <w:r>
        <w:rPr/>
      </w:r>
    </w:p>
    <w:p>
      <w:pPr>
        <w:pStyle w:val="2"/>
        <w:tabs>
          <w:tab w:val="left" w:pos="1050" w:leader="none"/>
          <w:tab w:val="center" w:pos="5329" w:leader="none"/>
        </w:tabs>
        <w:jc w:val="left"/>
        <w:rPr/>
      </w:pPr>
      <w:r>
        <w:rPr>
          <w:b/>
          <w:bCs/>
          <w:sz w:val="24"/>
          <w:szCs w:val="24"/>
        </w:rPr>
        <w:t>«30» я</w:t>
      </w:r>
      <w:r>
        <w:rPr>
          <w:b/>
          <w:bCs/>
          <w:sz w:val="24"/>
          <w:szCs w:val="24"/>
          <w:lang w:val="ru-RU"/>
        </w:rPr>
        <w:t xml:space="preserve">нваря </w:t>
      </w:r>
      <w:r>
        <w:rPr>
          <w:b/>
          <w:bCs/>
          <w:sz w:val="24"/>
          <w:szCs w:val="24"/>
        </w:rPr>
        <w:t xml:space="preserve">2012 г.                </w:t>
        <w:tab/>
        <w:tab/>
        <w:tab/>
        <w:t xml:space="preserve">    </w:t>
        <w:tab/>
        <w:tab/>
      </w:r>
      <w:r>
        <w:rPr>
          <w:b/>
          <w:bCs/>
          <w:sz w:val="26"/>
          <w:szCs w:val="26"/>
        </w:rPr>
        <w:t>№ 17</w:t>
      </w:r>
    </w:p>
    <w:p>
      <w:pPr>
        <w:pStyle w:val="2"/>
        <w:tabs>
          <w:tab w:val="left" w:pos="1050" w:leader="none"/>
          <w:tab w:val="center" w:pos="5329" w:leader="none"/>
        </w:tabs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г.п.Коммунистический</w:t>
      </w:r>
    </w:p>
    <w:p>
      <w:pPr>
        <w:pStyle w:val="Normal"/>
        <w:shd w:fill="FFFFFF" w:val="clear"/>
        <w:spacing w:lineRule="exact" w:line="245" w:before="470" w:after="0"/>
        <w:ind w:left="1416" w:right="24" w:hanging="0"/>
        <w:rPr/>
      </w:pPr>
      <w:r>
        <w:rPr>
          <w:color w:val="000000"/>
          <w:sz w:val="22"/>
          <w:szCs w:val="22"/>
        </w:rPr>
        <w:t xml:space="preserve">               </w:t>
      </w:r>
      <w:r>
        <w:rPr>
          <w:color w:val="000000"/>
          <w:sz w:val="22"/>
          <w:szCs w:val="22"/>
        </w:rPr>
        <w:tab/>
        <w:tab/>
        <w:t xml:space="preserve">    </w:t>
      </w:r>
      <w:r>
        <w:rPr/>
        <w:t xml:space="preserve">   </w:t>
      </w:r>
      <w:r>
        <w:rPr>
          <w:b/>
          <w:bCs/>
        </w:rPr>
        <w:t xml:space="preserve">  ПОСТАНОВЛЕНИЕ   </w:t>
      </w:r>
      <w:r>
        <w:rPr/>
        <w:t xml:space="preserve">                              </w:t>
      </w:r>
      <w:r>
        <w:rPr>
          <w:color w:val="000000"/>
          <w:sz w:val="22"/>
          <w:szCs w:val="22"/>
        </w:rPr>
        <w:t xml:space="preserve">                         </w:t>
      </w:r>
    </w:p>
    <w:p>
      <w:pPr>
        <w:pStyle w:val="Normal"/>
        <w:numPr>
          <w:ilvl w:val="0"/>
          <w:numId w:val="0"/>
        </w:numPr>
        <w:ind w:left="365"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-15" w:right="0" w:hanging="0"/>
        <w:rPr>
          <w:lang w:val="ru-RU"/>
        </w:rPr>
      </w:pPr>
      <w:r>
        <w:rPr>
          <w:lang w:val="ru-RU"/>
        </w:rPr>
        <w:t xml:space="preserve">О Порядке  осуществления  контроля </w:t>
      </w:r>
    </w:p>
    <w:p>
      <w:pPr>
        <w:pStyle w:val="Normal"/>
        <w:numPr>
          <w:ilvl w:val="0"/>
          <w:numId w:val="0"/>
        </w:numPr>
        <w:ind w:left="350" w:right="0" w:hanging="0"/>
        <w:rPr>
          <w:lang w:val="ru-RU"/>
        </w:rPr>
      </w:pPr>
      <w:r>
        <w:rPr>
          <w:lang w:val="ru-RU"/>
        </w:rPr>
        <w:t xml:space="preserve">за деятельностью муниципального бюджетного  </w:t>
      </w:r>
    </w:p>
    <w:p>
      <w:pPr>
        <w:pStyle w:val="Normal"/>
        <w:numPr>
          <w:ilvl w:val="0"/>
          <w:numId w:val="0"/>
        </w:numPr>
        <w:ind w:left="350" w:right="0" w:hanging="0"/>
        <w:rPr>
          <w:lang w:val="ru-RU"/>
        </w:rPr>
      </w:pPr>
      <w:r>
        <w:rPr>
          <w:lang w:val="ru-RU"/>
        </w:rPr>
        <w:t>учреждения  городского поселения Коммунистический</w:t>
      </w:r>
    </w:p>
    <w:p>
      <w:pPr>
        <w:pStyle w:val="Normal"/>
        <w:numPr>
          <w:ilvl w:val="0"/>
          <w:numId w:val="0"/>
        </w:numPr>
        <w:ind w:left="365" w:hanging="0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ind w:left="365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</w:tabs>
        <w:ind w:left="350" w:right="0" w:hanging="0"/>
        <w:jc w:val="both"/>
        <w:rPr>
          <w:lang w:val="ru-RU"/>
        </w:rPr>
      </w:pPr>
      <w:r>
        <w:rPr>
          <w:lang w:val="ru-RU"/>
        </w:rPr>
        <w:t xml:space="preserve">            </w:t>
      </w:r>
      <w:r>
        <w:rPr>
          <w:lang w:val="ru-RU"/>
        </w:rPr>
        <w:t xml:space="preserve">В целях  реализации Федерального закона  № 83-ФЗ  от  08.05.2010 «О внесении  изменений в отдельные законодательные   акты Российской Федерации в связи с  совершенствованием правового положения государственных (муниципальных) учреждений»,  руководствуясь Федеральным законом  № 294-ФЗ  от 26.12.2008 «О защите прав  юридических лиц  и индивидуальных предпринимателей при осуществлении  государственного  контроля (надзора) и муниципального контроля», уставом городского поселения Коммунистический п о с т а н о в л я ю:                                                       </w:t>
      </w:r>
    </w:p>
    <w:p>
      <w:pPr>
        <w:pStyle w:val="Normal"/>
        <w:numPr>
          <w:ilvl w:val="0"/>
          <w:numId w:val="0"/>
        </w:numPr>
        <w:ind w:left="365" w:hanging="0"/>
        <w:jc w:val="both"/>
        <w:rPr>
          <w:lang w:val="ru-RU"/>
        </w:rPr>
      </w:pPr>
      <w:r>
        <w:rPr>
          <w:lang w:val="ru-RU"/>
        </w:rPr>
        <w:t xml:space="preserve">                    </w:t>
      </w:r>
      <w:r>
        <w:rPr>
          <w:lang w:val="ru-RU"/>
        </w:rPr>
        <w:t>1. Утвердить Порядок  осуществления  контроля за деятельностью муниципального  бюджетного учреждения  городского поселения Коммунистический (приложение к настоящему постановлению).</w:t>
      </w:r>
    </w:p>
    <w:p>
      <w:pPr>
        <w:pStyle w:val="Normal"/>
        <w:numPr>
          <w:ilvl w:val="0"/>
          <w:numId w:val="0"/>
        </w:numPr>
        <w:ind w:left="365" w:hanging="0"/>
        <w:jc w:val="both"/>
        <w:rPr>
          <w:lang w:val="ru-RU"/>
        </w:rPr>
      </w:pPr>
      <w:r>
        <w:rPr>
          <w:lang w:val="ru-RU"/>
        </w:rPr>
        <w:t xml:space="preserve">        </w:t>
      </w:r>
      <w:r>
        <w:rPr>
          <w:lang w:val="ru-RU"/>
        </w:rPr>
        <w:t xml:space="preserve">2.  Опубликовать настоящее постановление в Бюллетене «Вестник» и разместить на официальном сайте городского поселения Коммунистический. </w:t>
      </w:r>
    </w:p>
    <w:p>
      <w:pPr>
        <w:pStyle w:val="Normal"/>
        <w:numPr>
          <w:ilvl w:val="0"/>
          <w:numId w:val="0"/>
        </w:numPr>
        <w:ind w:left="365" w:hanging="0"/>
        <w:jc w:val="both"/>
        <w:rPr>
          <w:lang w:val="ru-RU"/>
        </w:rPr>
      </w:pPr>
      <w:r>
        <w:rPr>
          <w:lang w:val="ru-RU"/>
        </w:rPr>
        <w:t xml:space="preserve">              </w:t>
      </w:r>
      <w:r>
        <w:rPr>
          <w:lang w:val="ru-RU"/>
        </w:rPr>
        <w:t>3.  Настоящее постановление вступает в силу  поcле его официального опубликования, и распространяет свое действие на правоотношения, возникшие с 01.01.2012 года.</w:t>
      </w:r>
    </w:p>
    <w:p>
      <w:pPr>
        <w:pStyle w:val="Normal"/>
        <w:numPr>
          <w:ilvl w:val="0"/>
          <w:numId w:val="0"/>
        </w:numPr>
        <w:ind w:left="365" w:hanging="0"/>
        <w:jc w:val="both"/>
        <w:rPr>
          <w:lang w:val="ru-RU"/>
        </w:rPr>
      </w:pPr>
      <w:r>
        <w:rPr>
          <w:lang w:val="ru-RU"/>
        </w:rPr>
        <w:t xml:space="preserve">              </w:t>
      </w:r>
      <w:r>
        <w:rPr>
          <w:lang w:val="ru-RU"/>
        </w:rPr>
        <w:t>4. Контроль за исполнением настоящего постановления оставляю за собой.</w:t>
      </w:r>
    </w:p>
    <w:p>
      <w:pPr>
        <w:pStyle w:val="Normal"/>
        <w:numPr>
          <w:ilvl w:val="0"/>
          <w:numId w:val="0"/>
        </w:numPr>
        <w:ind w:left="365" w:hanging="0"/>
        <w:jc w:val="both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Normal"/>
        <w:numPr>
          <w:ilvl w:val="0"/>
          <w:numId w:val="0"/>
        </w:numPr>
        <w:ind w:left="365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ind w:left="365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ind w:left="365" w:hanging="0"/>
        <w:jc w:val="both"/>
        <w:rPr>
          <w:lang w:val="ru-RU"/>
        </w:rPr>
      </w:pPr>
      <w:r>
        <w:rPr>
          <w:lang w:val="ru-RU"/>
        </w:rPr>
        <w:t>Исполняющий обязанности главы</w:t>
      </w:r>
    </w:p>
    <w:p>
      <w:pPr>
        <w:pStyle w:val="Normal"/>
        <w:numPr>
          <w:ilvl w:val="0"/>
          <w:numId w:val="0"/>
        </w:numPr>
        <w:ind w:left="365" w:hanging="0"/>
        <w:jc w:val="both"/>
        <w:rPr>
          <w:lang w:val="ru-RU"/>
        </w:rPr>
      </w:pPr>
      <w:r>
        <w:rPr>
          <w:lang w:val="ru-RU"/>
        </w:rPr>
        <w:t>городского поселения Коммунистический                                                       С.М. Бикмендеева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ind w:left="365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</w:tabs>
        <w:ind w:left="5435" w:righ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tabs>
          <w:tab w:val="clear" w:pos="709"/>
        </w:tabs>
        <w:ind w:left="5435" w:right="0" w:hanging="0"/>
        <w:jc w:val="both"/>
        <w:rPr>
          <w:lang w:val="ru-RU"/>
        </w:rPr>
      </w:pPr>
      <w:r>
        <w:rPr>
          <w:lang w:val="ru-RU"/>
        </w:rPr>
        <w:t xml:space="preserve">Приложение к постановлению администрации городского поселения Коммунистический </w:t>
      </w:r>
    </w:p>
    <w:p>
      <w:pPr>
        <w:pStyle w:val="Normal"/>
        <w:numPr>
          <w:ilvl w:val="0"/>
          <w:numId w:val="0"/>
        </w:numPr>
        <w:tabs>
          <w:tab w:val="clear" w:pos="709"/>
        </w:tabs>
        <w:ind w:left="5435" w:right="0" w:hanging="0"/>
        <w:jc w:val="both"/>
        <w:rPr>
          <w:lang w:val="ru-RU"/>
        </w:rPr>
      </w:pPr>
      <w:r>
        <w:rPr>
          <w:lang w:val="ru-RU"/>
        </w:rPr>
        <w:t>от 30.01.2012 года  №  17</w:t>
      </w:r>
    </w:p>
    <w:p>
      <w:pPr>
        <w:pStyle w:val="Normal"/>
        <w:numPr>
          <w:ilvl w:val="0"/>
          <w:numId w:val="0"/>
        </w:numPr>
        <w:ind w:left="365" w:hanging="0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ind w:left="365" w:hanging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</w:t>
      </w:r>
      <w:r>
        <w:rPr>
          <w:lang w:val="ru-RU"/>
        </w:rPr>
        <w:t>ПОРЯДОК</w:t>
      </w:r>
    </w:p>
    <w:p>
      <w:pPr>
        <w:pStyle w:val="Normal"/>
        <w:numPr>
          <w:ilvl w:val="0"/>
          <w:numId w:val="0"/>
        </w:numPr>
        <w:ind w:left="365" w:hanging="0"/>
        <w:jc w:val="both"/>
        <w:rPr>
          <w:lang w:val="ru-RU"/>
        </w:rPr>
      </w:pPr>
      <w:r>
        <w:rPr>
          <w:lang w:val="ru-RU"/>
        </w:rPr>
        <w:t xml:space="preserve">              </w:t>
      </w:r>
      <w:r>
        <w:rPr>
          <w:lang w:val="ru-RU"/>
        </w:rPr>
        <w:t xml:space="preserve">осуществления контроля за деятельностью муниципального бюджетного учреждения </w:t>
      </w:r>
    </w:p>
    <w:p>
      <w:pPr>
        <w:pStyle w:val="Normal"/>
        <w:numPr>
          <w:ilvl w:val="0"/>
          <w:numId w:val="0"/>
        </w:numPr>
        <w:ind w:left="365" w:hanging="0"/>
        <w:jc w:val="both"/>
        <w:rPr/>
      </w:pPr>
      <w:r>
        <w:rPr>
          <w:lang w:val="ru-RU"/>
        </w:rPr>
        <w:t xml:space="preserve">                                         </w:t>
      </w:r>
      <w:r>
        <w:rPr/>
        <w:t xml:space="preserve">городского поселения </w:t>
      </w:r>
      <w:r>
        <w:rPr>
          <w:lang w:val="ru-RU"/>
        </w:rPr>
        <w:t>Коммунистический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ind w:left="380" w:right="0" w:hanging="0"/>
        <w:jc w:val="center"/>
        <w:rPr>
          <w:lang w:val="ru-RU"/>
        </w:rPr>
      </w:pPr>
      <w:r>
        <w:rPr>
          <w:lang w:val="ru-RU"/>
        </w:rPr>
        <w:t>1. Общие положения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   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>1.1. Настоящий  Порядок определяет  общие  принципы  и требования  по организации  и осуществлению  контроля  за деятельностью  муниципального бюджетного учреждения городского поселения Коммунистический (далее- учреждение) в целях определения законности, целевого характера, результативного и эффективного использования бюджетных средств городского поселения Коммунистический и муниципального имущества, обеспечения прозрачности деятельности  учреждения, повышения доступности и качества муниципальных услуг при условии оптимизации расходов на их предоставление, развития материально-технической базы учреждения.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</w:t>
      </w:r>
      <w:r>
        <w:rPr>
          <w:lang w:val="ru-RU"/>
        </w:rPr>
        <w:t>1.2. Контроль за деятельностью учреждения осуществляет администрация городского поселения Коммунистический (далее – Администрация).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</w:t>
      </w:r>
      <w:r>
        <w:rPr>
          <w:lang w:val="ru-RU"/>
        </w:rPr>
        <w:t>1.3. Положения настоящего Порядка не применяются при осуществлении  контроля за  соблюдением трудового законодательства и иных нормативных  правовых актов, содержащих нормы трудового права, в учреждении.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                         </w:t>
      </w:r>
    </w:p>
    <w:p>
      <w:pPr>
        <w:pStyle w:val="Normal"/>
        <w:numPr>
          <w:ilvl w:val="0"/>
          <w:numId w:val="0"/>
        </w:numPr>
        <w:ind w:left="380" w:right="0" w:hanging="0"/>
        <w:jc w:val="center"/>
        <w:rPr>
          <w:lang w:val="ru-RU"/>
        </w:rPr>
      </w:pPr>
      <w:r>
        <w:rPr>
          <w:lang w:val="ru-RU"/>
        </w:rPr>
        <w:t xml:space="preserve">                </w:t>
      </w:r>
      <w:r>
        <w:rPr>
          <w:lang w:val="ru-RU"/>
        </w:rPr>
        <w:t>2.   Предмет контроля за деятельностью учреждения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         </w:t>
      </w:r>
    </w:p>
    <w:p>
      <w:pPr>
        <w:pStyle w:val="Normal"/>
        <w:numPr>
          <w:ilvl w:val="0"/>
          <w:numId w:val="0"/>
        </w:numPr>
        <w:ind w:left="365" w:right="0" w:hanging="0"/>
        <w:jc w:val="both"/>
        <w:rPr>
          <w:lang w:val="ru-RU"/>
        </w:rPr>
      </w:pPr>
      <w:r>
        <w:rPr>
          <w:lang w:val="ru-RU"/>
        </w:rPr>
        <w:t xml:space="preserve">     </w:t>
      </w:r>
      <w:r>
        <w:rPr>
          <w:lang w:val="ru-RU"/>
        </w:rPr>
        <w:t>2.1. Предметом контроля за деятельностью учреждения  является его финансово-хозяйственная деятельность, направленная на: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 xml:space="preserve">2.1.1. Осуществление основных видов деятельности, предусмотренных уставом учреждения, в том числе выполнения    муниципального задания на оказание муниципальных услуг и (или) обязательств перед  страховщиком  по обязательному социальному страхованию,  оказание услуг за плату, а также иных видов  деятельности, не являющихся основными видами деятельности; 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</w:t>
      </w:r>
      <w:r>
        <w:rPr>
          <w:lang w:val="ru-RU"/>
        </w:rPr>
        <w:t>2.1.2. Выполнение плана  финансово-хозяйственной деятельности;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</w:t>
      </w:r>
      <w:r>
        <w:rPr>
          <w:lang w:val="ru-RU"/>
        </w:rPr>
        <w:t>2.1.3. Выполнение условий  выделения, получения и использования субсидий на возмещение нормативных затрат, связанных с оказанием муниципальных услуг в рамках муниципального задания, субсидий на иные цели, бюджетных инвестиций;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</w:t>
      </w:r>
      <w:r>
        <w:rPr>
          <w:lang w:val="ru-RU"/>
        </w:rPr>
        <w:t>2.1.4. Выполнение условий  гражданско-правовых договоров;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</w:t>
      </w:r>
      <w:r>
        <w:rPr>
          <w:lang w:val="ru-RU"/>
        </w:rPr>
        <w:t>2.1.5. Обеспечение состава, качества и (или) объема (содержания) оказываемых муниципальных услуг, условий,  порядка и результатов  оказания  муниципальных услуг, определенных  в муниципальном задании;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>2.1.6. Обеспечение целевого  использования и сохранности  недвижимого имущества и особо ценного движимого имущества, принадлежащего на праве собственности городского поселения Коммунистический.</w:t>
      </w:r>
    </w:p>
    <w:p>
      <w:pPr>
        <w:pStyle w:val="Normal"/>
        <w:numPr>
          <w:ilvl w:val="0"/>
          <w:numId w:val="0"/>
        </w:numPr>
        <w:ind w:left="380" w:right="0" w:hanging="0"/>
        <w:jc w:val="center"/>
        <w:rPr>
          <w:lang w:val="ru-RU"/>
        </w:rPr>
      </w:pPr>
      <w:r>
        <w:rPr>
          <w:lang w:val="ru-RU"/>
        </w:rPr>
        <w:t xml:space="preserve">                </w:t>
      </w:r>
    </w:p>
    <w:p>
      <w:pPr>
        <w:pStyle w:val="Normal"/>
        <w:numPr>
          <w:ilvl w:val="0"/>
          <w:numId w:val="0"/>
        </w:numPr>
        <w:ind w:left="380" w:right="0" w:hanging="0"/>
        <w:jc w:val="center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3.   Формы, методы и периодичность  осуществления контроля за деятельностью</w:t>
      </w:r>
    </w:p>
    <w:p>
      <w:pPr>
        <w:pStyle w:val="Normal"/>
        <w:numPr>
          <w:ilvl w:val="0"/>
          <w:numId w:val="0"/>
        </w:numPr>
        <w:ind w:left="380" w:right="0" w:hanging="0"/>
        <w:jc w:val="center"/>
        <w:rPr>
          <w:lang w:val="ru-RU"/>
        </w:rPr>
      </w:pPr>
      <w:r>
        <w:rPr>
          <w:lang w:val="ru-RU"/>
        </w:rPr>
        <w:t>учреждения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>3.1. Контроль за деятельностью учреждения осуществляется с использованием форм предварительного, текущего и последующего контроля.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>3.1.1. Предварительный контроль осуществляется  при составлении  и утверждении плана финансово-хозяйственной деятельности, формировании и утверждении муниципального задания, договорных  соглашений  и других документов, в том числе при санкционировании операций.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</w:t>
      </w:r>
      <w:r>
        <w:rPr>
          <w:lang w:val="ru-RU"/>
        </w:rPr>
        <w:t xml:space="preserve">3.1.2. Текущий контроль осуществляется в процессе  исполнения бюджета городского поселения Коммунистический путем анализа  оперативных данных, текущей отчетности об исполнении бюджетных обязательств, выполнении муниципальных заданий, данных об использовании бюджетных субсидий и бюджетных инвестиций, согласовании  или одобрении сделок.          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</w:t>
      </w:r>
      <w:r>
        <w:rPr>
          <w:lang w:val="ru-RU"/>
        </w:rPr>
        <w:t>3.1.3. Последующий контроль осуществляется  после совершения  финансовых операций, в том числе  путем проведения  ревизий, проверок отчетности о непосредственных результатах  использования бюджетных ассигнований в рамках  муниципальных программ и при выполнении  муниципальных заданий, бюджетных субсидий и бюджетных инвестиций, имущества, выполнения муниципальных контрактов и гражданско-правовых договоров, осуществления  финансово-хозяйственной деятельности.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/>
      </w:pPr>
      <w:r>
        <w:rPr>
          <w:lang w:val="ru-RU"/>
        </w:rPr>
        <w:t xml:space="preserve">      </w:t>
      </w:r>
      <w:r>
        <w:rPr>
          <w:lang w:val="ru-RU"/>
        </w:rPr>
        <w:t>3.2. Предварительный и текущий контроль  проводится в форме камеральной</w:t>
      </w:r>
      <w:r>
        <w:rPr>
          <w:color w:val="FF0000"/>
          <w:lang w:val="ru-RU"/>
        </w:rPr>
        <w:t xml:space="preserve"> </w:t>
      </w:r>
      <w:r>
        <w:rPr>
          <w:lang w:val="ru-RU"/>
        </w:rPr>
        <w:t>проверки по месту нахождения Администрации  по мере поступления проектов планов, отчетности  о выполнении муниципального задания, отчетов  о выполнении плана финансово-хозяйственной деятельности или исполнении бюджетной сметы, сметы расходов и доходов по приносящей доход деятельности, отчетов об использовании закрепленного за учреждением имущества городского поселения Коммунистический, иных отчетных документов и сведений о деятельности  учреждения, установленных  постановлением Администрации, и не требует издания отдельного распоряжения о проведении проверки.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</w:t>
      </w:r>
      <w:r>
        <w:rPr>
          <w:lang w:val="ru-RU"/>
        </w:rPr>
        <w:t>3.3. Последующий контроль проводится в форме выездной проверки Администрацией  по месту нахождения учреждения  на основании распоряжения Администрации о назначении  выездной проверки, в котором  в обязательном порядке указываются: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>1) наименование Администрации;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</w:t>
      </w:r>
      <w:r>
        <w:rPr>
          <w:lang w:val="ru-RU"/>
        </w:rPr>
        <w:t>2) должности, фамилии, имена, отчества должностных лиц, уполномоченных  на проведение  выездной проверки;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>3) наименование учреждения, в отношении которого проводится выездная проверка;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>4) цели и предмет выездной проверки, срок ее проведения;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>5) основания проведения  выездной проверки.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>3.4. При проведении выездных  проверок  определяется правомерность, экономность, результативность и эффективность финансово-хозяйственной деятельности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>учреждения на основе учредительных, финансовых документов, бухгалтерских  регистров, отчетов,  планов, смет, муниципальных контрактов (договоров), актов и иных документов, относящихся  к вопросам выездной проверки, а также письменных заявлений должностных лиц, документов и сведений, полученных из других  достоверных источников.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</w:t>
      </w:r>
      <w:r>
        <w:rPr>
          <w:lang w:val="ru-RU"/>
        </w:rPr>
        <w:t>3.5. Выездные проверки осуществляются в плановом  или внеплановом порядке.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</w:t>
      </w:r>
      <w:r>
        <w:rPr>
          <w:lang w:val="ru-RU"/>
        </w:rPr>
        <w:t>3.5.1. Выездная проверка  является плановой, если она проводится на основании плана, утвержденного Администрацией.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 </w:t>
      </w:r>
      <w:r>
        <w:rPr>
          <w:lang w:val="ru-RU"/>
        </w:rPr>
        <w:t>3.5.2. Основаниями  для  проведения   внеплановой выездной проверки являются: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  </w:t>
      </w:r>
      <w:r>
        <w:rPr>
          <w:lang w:val="ru-RU"/>
        </w:rPr>
        <w:t>1) истечение срока исполнения учреждением ранее выданного Администрацией предписания об устранении выявленных  нарушений и недостатков;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    </w:t>
      </w:r>
      <w:r>
        <w:rPr>
          <w:lang w:val="ru-RU"/>
        </w:rPr>
        <w:t>2) информация, поступившая от правоохранительных органов о нарушениях законодательства  Российской Федерации в деятельности  учреждения;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</w:t>
      </w:r>
      <w:r>
        <w:rPr>
          <w:lang w:val="ru-RU"/>
        </w:rPr>
        <w:t>3) мотивированные сообщения и заявления  физических и юридических лиц, а также  сообщения в средствах  массовой информации о нарушениях  законодательства Российской Федерации в деятельности  учреждений, в том числе  о ненадлежащем качестве предоставления ими муниципальных услуг.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>3.6. Срок проведения каждой выездной проверки  не может превышать 45 рабочих дней.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 </w:t>
      </w:r>
      <w:r>
        <w:rPr>
          <w:lang w:val="ru-RU"/>
        </w:rPr>
        <w:t>3.6.1. О проведении  выездной проверки руководитель учреждения уведомляется   не позднее  чем за три рабочих дня  до ее начала  посредством направления  копии распоряжения Администрации  о назначении  выездной проверки.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  </w:t>
      </w:r>
      <w:r>
        <w:rPr>
          <w:lang w:val="ru-RU"/>
        </w:rPr>
        <w:t>3.7. В отношении одного учреждения плановая выездная проверка проводится не чаще одного раза в три года.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  </w:t>
      </w:r>
      <w:r>
        <w:rPr>
          <w:lang w:val="ru-RU"/>
        </w:rPr>
        <w:t>3.8. При проведении выездной проверки  должны быть получены достаточные доказательства, подтверждающие выводы, сделанные  по ее результатам.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>3.9. При  проведении выездной проверки  должностные лица Администрации,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>уполномоченные на  проведение выездной проверки, вправе: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>1) требовать  предоставления документов, информации, объяснений, проведения инвентаризации денежных средств, расчетов и материальных ценностей, если они являются объектами  выездной проверки и относятся к целям и задачам (предмету) выездной проверки;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/>
      </w:pPr>
      <w:r>
        <w:rPr>
          <w:lang w:val="ru-RU"/>
        </w:rPr>
        <w:t xml:space="preserve">    </w:t>
      </w:r>
      <w:r>
        <w:rPr>
          <w:lang w:val="ru-RU"/>
        </w:rPr>
        <w:t>2) безвозмездно получать  сведения и материалы, необходимые  для осуществления  выездной  проверки.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</w:t>
      </w:r>
      <w:r>
        <w:rPr>
          <w:lang w:val="ru-RU"/>
        </w:rPr>
        <w:t>3.10. При  проведении выездной проверки  должностные лица Администрации, уполномоченные на  проведение выездной проверки, не вправе: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>1) требовать предоставления документов, информации, если они  не являются объектами выездной проверки или не относятся  к предмету выездной проверки, а также изымать оригиналы таких документов;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>2) осуществлять выездную проверку  в случае отсутствия  при ее проведении руководителя, иного должностного лица или уполномоченного  представителя учреждения;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</w:t>
      </w:r>
      <w:r>
        <w:rPr>
          <w:lang w:val="ru-RU"/>
        </w:rPr>
        <w:t>3) распространять информацию, полученную в результате  проведения выездной проверки и составляющую  государственную, коммерческую, служебную  иную охраняемую  законом тайну, за исключением случаев, предусмотренных законодательством  Российской Федерации;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</w:t>
      </w:r>
      <w:r>
        <w:rPr>
          <w:lang w:val="ru-RU"/>
        </w:rPr>
        <w:t>4) превышать  установленные сроки проведения  выездной проверки.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</w:t>
      </w:r>
      <w:r>
        <w:rPr>
          <w:lang w:val="ru-RU"/>
        </w:rPr>
        <w:t>3.11. При  проведении выездной проверки  должностные лица Администрации, уполномоченные на  проведение выездной проверки, обязаны: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>1) соблюдать нормативные правовые акты Российской Федерации, Ханты-Мансийского автономного округа-Югры, муниципальные правовые акты городского поселения Коммунистический;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</w:t>
      </w:r>
      <w:r>
        <w:rPr>
          <w:lang w:val="ru-RU"/>
        </w:rPr>
        <w:t>2) проводить  выездную проверку  на основании  и в соответствии  с распоряжением Администрации  о назначении  выездной проверки;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</w:t>
      </w:r>
      <w:r>
        <w:rPr>
          <w:lang w:val="ru-RU"/>
        </w:rPr>
        <w:t>3) посещать  объекты (территории и помещения)  учреждения в целях проведения выездной проверки только  во время исполнения  служебных обязанностей при предъявлении распоряжения  Администрации о назначении выездной проверки, с соблюдением  установленного срока  проведения  выездной проверки;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</w:t>
      </w:r>
      <w:r>
        <w:rPr>
          <w:lang w:val="ru-RU"/>
        </w:rPr>
        <w:t>4) не препятствовать  уполномоченным представителям учреждения  присутствовать  при проведении  выездной проверки, давать разъяснения по вопросам,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>относящимся к целям и предмету выездной проверки, знакомить с результатами  выездной проверки.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            </w:t>
      </w:r>
    </w:p>
    <w:p>
      <w:pPr>
        <w:pStyle w:val="Normal"/>
        <w:numPr>
          <w:ilvl w:val="0"/>
          <w:numId w:val="0"/>
        </w:numPr>
        <w:ind w:left="380" w:right="0" w:hanging="0"/>
        <w:jc w:val="center"/>
        <w:rPr>
          <w:lang w:val="ru-RU"/>
        </w:rPr>
      </w:pPr>
      <w:r>
        <w:rPr>
          <w:lang w:val="ru-RU"/>
        </w:rPr>
        <w:t>4. Оформление результатов  выездных проверок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</w:t>
      </w:r>
      <w:r>
        <w:rPr>
          <w:lang w:val="ru-RU"/>
        </w:rPr>
        <w:t>4.1. По результатам  выездной проверки составляется акт  выездной проверки в количестве двух экземпляров, который вручается  под расписку  со дня его составления  в течение  5 рабочих дней  руководителю (уполномоченному представителю) учреждения.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</w:t>
      </w:r>
      <w:r>
        <w:rPr>
          <w:lang w:val="ru-RU"/>
        </w:rPr>
        <w:t xml:space="preserve">4.2. В акте выездной проверки в обязательном порядке указываются: 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    </w:t>
      </w:r>
      <w:r>
        <w:rPr>
          <w:lang w:val="ru-RU"/>
        </w:rPr>
        <w:t>1) дата, время и место составления акта  выездной проверки;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 </w:t>
      </w:r>
      <w:r>
        <w:rPr>
          <w:lang w:val="ru-RU"/>
        </w:rPr>
        <w:t>2) наименование Администрации, а также  фамилии, имена, отчества и должности должностных лиц,   уполномоченных на  проведение  выездной проверки;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 </w:t>
      </w:r>
      <w:r>
        <w:rPr>
          <w:lang w:val="ru-RU"/>
        </w:rPr>
        <w:t>3) дата и номер  распоряжения  уполномоченного органа о назначении выездной проверки;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 </w:t>
      </w:r>
      <w:r>
        <w:rPr>
          <w:lang w:val="ru-RU"/>
        </w:rPr>
        <w:t>4) наименование учреждения, а также фамилия, имя, отчество и должность руководителя, иного должностного лица или  уполномоченного представителя  учреждения, присутствовавшего при проведении выездной проверки;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</w:t>
      </w:r>
      <w:r>
        <w:rPr>
          <w:lang w:val="ru-RU"/>
        </w:rPr>
        <w:t>5) дата, время, продолжительность и место  проведения  выездной проверки, проверяемый период;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>6) сведения о  результатах  выездной  проверки, в том числе о выявленных нарушениях в деятельности учреждения, об их  характере и о  лицах, допустивших  указанные нарушения.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</w:t>
      </w:r>
      <w:r>
        <w:rPr>
          <w:lang w:val="ru-RU"/>
        </w:rPr>
        <w:t>4.3. В акте выездной проверки отражаются сведения об ознакомлении или об отказе в ознакомлении с актом выездной проверки руководителя (уполномоченного представителя) учреждения, о наличии его подписи или об отказе от совершения подписи, наличии замечаний (возражений, пояснений), подписи должностных лиц, уполномоченных  на проведение  выездной  проверки.</w:t>
      </w:r>
    </w:p>
    <w:p>
      <w:pPr>
        <w:pStyle w:val="Normal"/>
        <w:numPr>
          <w:ilvl w:val="0"/>
          <w:numId w:val="0"/>
        </w:numPr>
        <w:ind w:left="1455" w:right="0" w:hanging="0"/>
        <w:jc w:val="both"/>
        <w:rPr>
          <w:lang w:val="ru-RU"/>
        </w:rPr>
      </w:pPr>
      <w:r>
        <w:rPr>
          <w:lang w:val="ru-RU"/>
        </w:rPr>
        <w:t xml:space="preserve">   </w:t>
      </w:r>
      <w:r>
        <w:rPr>
          <w:lang w:val="ru-RU"/>
        </w:rPr>
        <w:t>4.4. К акту  выездной проверки прилагаются  объяснения (возражения) лиц, допустивших нарушения, факт которых установлен выездной проверкой, и иные  заверенные в установленном законом порядке документы.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/>
      </w:pPr>
      <w:r>
        <w:rPr>
          <w:lang w:val="ru-RU"/>
        </w:rPr>
        <w:t xml:space="preserve">      </w:t>
      </w:r>
      <w:r>
        <w:rPr>
          <w:lang w:val="ru-RU"/>
        </w:rPr>
        <w:t>4.5. В случае  несогласия  с фактами, выводами и предложениями, изложенными в акте  выездной проверки, либо с выданным  предписанием  об устранении выявленных  нарушений  и недостатков, руководитель  учреждения  вправе в течение 10 рабочих дней с даты вручения  акта  выездной проверки и (или) предписания об  устранении выявленных нарушений и недостатков  представить письменные замечания (возражения) в отношении акта  выездной проверки и (или)  предписания об устранении выявленных нарушений и недостатков в целом или  его  отдельных положений с приложением  документов (заверенных копий документов), подтверждающих обоснованность  таких замечаний (возражений).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</w:t>
      </w:r>
      <w:r>
        <w:rPr>
          <w:lang w:val="ru-RU"/>
        </w:rPr>
        <w:t>4.6. Администрация в течение 10 рабочих дней  со дня получения замечаний (возражений) по акту выездной проверки, организует их рассмотрение.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>4.7. О времени и месте рассмотрения замечаний (возражений) руководитель учреждения извещается  за 3 рабочих дня до начала рассмотрения. Если руководитель (уполномоченный представитель) учреждения  не явился на рассмотрение замечаний (возражений, пояснений), в случае его уведомления,  материалы  рассматриваются  в его отсутствие.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>4.8. В случае выявления при проведении выездной проверки  нарушений в деятельности учреждения Администрация обязана: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>1) выдать предписание  об устранении  выявленных  нарушений и недостатков с указанием сроков  их устранения;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     </w:t>
      </w:r>
      <w:r>
        <w:rPr>
          <w:lang w:val="ru-RU"/>
        </w:rPr>
        <w:t>2) обеспечить контроль за устранением  выявленных нарушений и недостатков, принять меры по их предупреждению, предотвращению, а также меры по привлечению лиц, допустивших  выявленные  нарушения, к ответственности  согласно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>законодательству Российской Федерации.</w:t>
      </w:r>
    </w:p>
    <w:p>
      <w:pPr>
        <w:pStyle w:val="Normal"/>
        <w:numPr>
          <w:ilvl w:val="0"/>
          <w:numId w:val="0"/>
        </w:numPr>
        <w:ind w:left="380" w:right="0" w:hanging="0"/>
        <w:jc w:val="both"/>
        <w:rPr>
          <w:lang w:val="ru-RU"/>
        </w:rPr>
      </w:pPr>
      <w:r>
        <w:rPr>
          <w:lang w:val="ru-RU"/>
        </w:rPr>
        <w:t xml:space="preserve">   </w:t>
      </w:r>
      <w:r>
        <w:rPr>
          <w:lang w:val="ru-RU"/>
        </w:rPr>
        <w:t>4.9. При выявлении в ходе осуществления контроля за деятельностью учреждения фактов совершения действий (бездействия), содержащих  признаки состава административного правонарушения или  преступления, материалы выездной проверки, указывающие  на их наличие, в течение 5 рабочих дней с даты подписания акта выездной проверки направляются  Администрацией в правоохранительные органы.</w:t>
      </w:r>
    </w:p>
    <w:p>
      <w:pPr>
        <w:pStyle w:val="Normal"/>
        <w:numPr>
          <w:ilvl w:val="0"/>
          <w:numId w:val="0"/>
        </w:numPr>
        <w:tabs>
          <w:tab w:val="clear" w:pos="709"/>
        </w:tabs>
        <w:ind w:left="380" w:right="0" w:hanging="0"/>
        <w:jc w:val="both"/>
        <w:rPr>
          <w:color w:val="000000"/>
          <w:spacing w:val="1"/>
          <w:sz w:val="24"/>
          <w:szCs w:val="24"/>
          <w:lang w:val="ru-RU"/>
        </w:rPr>
      </w:pPr>
      <w:r>
        <w:rPr>
          <w:color w:val="000000"/>
          <w:spacing w:val="1"/>
          <w:sz w:val="24"/>
          <w:szCs w:val="24"/>
          <w:lang w:val="ru-RU"/>
        </w:rPr>
        <w:t xml:space="preserve">   </w:t>
      </w:r>
      <w:r>
        <w:rPr>
          <w:color w:val="000000"/>
          <w:spacing w:val="1"/>
          <w:sz w:val="24"/>
          <w:szCs w:val="24"/>
          <w:lang w:val="ru-RU"/>
        </w:rPr>
        <w:t>4.10. Учреждение имеет право обжаловать акт выездной проверки, предписание об устранении выявленных  нарушений и недостатков в порядке, установленном  законодательством Российской Федерации.</w:t>
      </w:r>
    </w:p>
    <w:sectPr>
      <w:type w:val="nextPage"/>
      <w:pgSz w:w="11905" w:h="16837"/>
      <w:pgMar w:left="930" w:right="550" w:header="0" w:top="555" w:footer="0" w:bottom="86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"/>
      <w:lvlJc w:val="left"/>
      <w:pPr>
        <w:tabs>
          <w:tab w:val="num" w:pos="365"/>
        </w:tabs>
        <w:ind w:left="365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kern w:val="2"/>
        <w:sz w:val="24"/>
        <w:szCs w:val="24"/>
        <w:lang w:val="ru-RU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 Unicode MS" w:cs="Tahoma"/>
      <w:color w:val="auto"/>
      <w:kern w:val="2"/>
      <w:sz w:val="24"/>
      <w:szCs w:val="24"/>
      <w:lang w:val="zxx" w:eastAsia="zxx" w:bidi="zxx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2z0">
    <w:name w:val="WW8Num2z0"/>
    <w:qFormat/>
    <w:rPr>
      <w:rFonts w:ascii="Symbol" w:hAnsi="Symbol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Title"/>
    <w:basedOn w:val="Normal"/>
    <w:next w:val="Style17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9">
    <w:name w:val="Subtitle"/>
    <w:basedOn w:val="Style18"/>
    <w:next w:val="Style17"/>
    <w:qFormat/>
    <w:pPr>
      <w:jc w:val="center"/>
    </w:pPr>
    <w:rPr>
      <w:i/>
      <w:iCs/>
      <w:sz w:val="28"/>
      <w:szCs w:val="28"/>
    </w:rPr>
  </w:style>
  <w:style w:type="paragraph" w:styleId="Style20">
    <w:name w:val="List"/>
    <w:basedOn w:val="Style17"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Tahoma"/>
    </w:rPr>
  </w:style>
  <w:style w:type="paragraph" w:styleId="2">
    <w:name w:val="Основной текст 2"/>
    <w:basedOn w:val="Normal"/>
    <w:qFormat/>
    <w:pPr>
      <w:jc w:val="center"/>
    </w:pPr>
    <w:rPr>
      <w:rFonts w:ascii="Courier New" w:hAnsi="Courier New" w:cs="Courier New"/>
      <w:b/>
      <w:sz w:val="22"/>
    </w:rPr>
  </w:style>
  <w:style w:type="numbering" w:styleId="WW8Num1">
    <w:name w:val="WW8Num1"/>
    <w:qFormat/>
  </w:style>
  <w:style w:type="numbering" w:styleId="WW8Num3">
    <w:name w:val="WW8Num3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1833</TotalTime>
  <Application>LibreOffice/6.0.4.2$Windows_X86_64 LibreOffice_project/9b0d9b32d5dcda91d2f1a96dc04c645c450872bf</Application>
  <Pages>5</Pages>
  <Words>1742</Words>
  <Characters>12770</Characters>
  <CharactersWithSpaces>15694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>priemnaya </cp:lastModifiedBy>
  <cp:lastPrinted>2012-02-03T11:21:27Z</cp:lastPrinted>
  <dcterms:modified xsi:type="dcterms:W3CDTF">2012-02-06T13:05:12Z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