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DFF" w:rsidRDefault="00A50DFF">
      <w:pPr>
        <w:jc w:val="right"/>
        <w:rPr>
          <w:sz w:val="16"/>
          <w:szCs w:val="16"/>
        </w:rPr>
      </w:pPr>
      <w:r>
        <w:rPr>
          <w:sz w:val="16"/>
          <w:szCs w:val="16"/>
        </w:rPr>
        <w:t>Приложение 2</w:t>
      </w:r>
    </w:p>
    <w:p w:rsidR="00A50DFF" w:rsidRDefault="00A50DFF" w:rsidP="00AC03A8">
      <w:pPr>
        <w:ind w:left="2127" w:firstLine="709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к  постановлению Администрации </w:t>
      </w:r>
    </w:p>
    <w:p w:rsidR="00A50DFF" w:rsidRDefault="00A50DFF" w:rsidP="00AC03A8">
      <w:pPr>
        <w:ind w:left="2127" w:firstLine="709"/>
        <w:jc w:val="right"/>
        <w:rPr>
          <w:sz w:val="16"/>
          <w:szCs w:val="16"/>
        </w:rPr>
      </w:pPr>
      <w:r>
        <w:rPr>
          <w:sz w:val="16"/>
          <w:szCs w:val="16"/>
        </w:rPr>
        <w:t>городского поселения Коммунистический</w:t>
      </w:r>
    </w:p>
    <w:p w:rsidR="00A50DFF" w:rsidRDefault="00A50DFF" w:rsidP="00EF057A">
      <w:pPr>
        <w:ind w:left="13471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от  02.05.2017г. №  124</w:t>
      </w:r>
    </w:p>
    <w:p w:rsidR="00A50DFF" w:rsidRDefault="00A50DFF"/>
    <w:p w:rsidR="00A50DFF" w:rsidRDefault="00A50D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Обоснования закупок товаров, работ и услуг для обеспечения государственных и муниципальных нужд</w:t>
      </w:r>
    </w:p>
    <w:p w:rsidR="00A50DFF" w:rsidRDefault="00A50D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 формировании и утверждении плана-графика закупок Муниципального бюджетного учреждения «Культурно-спортивный комплекс «Романтик»» г.п. Коммунистический</w:t>
      </w:r>
    </w:p>
    <w:p w:rsidR="00A50DFF" w:rsidRDefault="00A50DFF"/>
    <w:tbl>
      <w:tblPr>
        <w:tblW w:w="15692" w:type="dxa"/>
        <w:tblInd w:w="14" w:type="dxa"/>
        <w:tblCellMar>
          <w:left w:w="0" w:type="dxa"/>
          <w:right w:w="0" w:type="dxa"/>
        </w:tblCellMar>
        <w:tblLook w:val="01E0"/>
      </w:tblPr>
      <w:tblGrid>
        <w:gridCol w:w="3709"/>
        <w:gridCol w:w="2490"/>
        <w:gridCol w:w="7659"/>
        <w:gridCol w:w="1834"/>
      </w:tblGrid>
      <w:tr w:rsidR="00A50DFF">
        <w:trPr>
          <w:trHeight w:val="278"/>
        </w:trPr>
        <w:tc>
          <w:tcPr>
            <w:tcW w:w="6198" w:type="dxa"/>
            <w:gridSpan w:val="2"/>
            <w:vAlign w:val="bottom"/>
          </w:tcPr>
          <w:p w:rsidR="00A50DFF" w:rsidRDefault="00A50DFF">
            <w:r>
              <w:t>Вид документа (базовый (0); измененный (порядковый код</w:t>
            </w:r>
          </w:p>
        </w:tc>
        <w:tc>
          <w:tcPr>
            <w:tcW w:w="7659" w:type="dxa"/>
            <w:tcBorders>
              <w:right w:val="single" w:sz="4" w:space="0" w:color="00000A"/>
            </w:tcBorders>
            <w:vAlign w:val="bottom"/>
          </w:tcPr>
          <w:p w:rsidR="00A50DFF" w:rsidRDefault="00A50DFF">
            <w:pPr>
              <w:ind w:right="113"/>
              <w:jc w:val="right"/>
            </w:pPr>
            <w:r>
              <w:t>изменения</w:t>
            </w:r>
          </w:p>
        </w:tc>
        <w:tc>
          <w:tcPr>
            <w:tcW w:w="18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tcMar>
              <w:left w:w="-5" w:type="dxa"/>
            </w:tcMar>
          </w:tcPr>
          <w:p w:rsidR="00A50DFF" w:rsidRDefault="00A50DFF">
            <w:pPr>
              <w:ind w:left="57" w:right="57"/>
              <w:jc w:val="center"/>
            </w:pPr>
            <w:r>
              <w:t>5</w:t>
            </w:r>
          </w:p>
        </w:tc>
      </w:tr>
      <w:tr w:rsidR="00A50DFF">
        <w:trPr>
          <w:trHeight w:val="277"/>
        </w:trPr>
        <w:tc>
          <w:tcPr>
            <w:tcW w:w="3709" w:type="dxa"/>
            <w:vAlign w:val="bottom"/>
          </w:tcPr>
          <w:p w:rsidR="00A50DFF" w:rsidRDefault="00A50DFF">
            <w:r>
              <w:t>изменения плана</w:t>
            </w:r>
            <w:r>
              <w:rPr>
                <w:lang w:val="en-US"/>
              </w:rPr>
              <w:t>-</w:t>
            </w:r>
            <w:r>
              <w:t>графика закупок)</w:t>
            </w:r>
          </w:p>
        </w:tc>
        <w:tc>
          <w:tcPr>
            <w:tcW w:w="2490" w:type="dxa"/>
            <w:tcBorders>
              <w:bottom w:val="single" w:sz="4" w:space="0" w:color="00000A"/>
            </w:tcBorders>
            <w:vAlign w:val="bottom"/>
          </w:tcPr>
          <w:p w:rsidR="00A50DFF" w:rsidRPr="00AC03A8" w:rsidRDefault="00A50DFF">
            <w:pPr>
              <w:jc w:val="center"/>
            </w:pPr>
            <w:r>
              <w:t>Базовый (0)</w:t>
            </w:r>
          </w:p>
        </w:tc>
        <w:tc>
          <w:tcPr>
            <w:tcW w:w="7660" w:type="dxa"/>
            <w:tcBorders>
              <w:right w:val="single" w:sz="4" w:space="0" w:color="00000A"/>
            </w:tcBorders>
            <w:vAlign w:val="bottom"/>
          </w:tcPr>
          <w:p w:rsidR="00A50DFF" w:rsidRDefault="00A50DFF">
            <w:pPr>
              <w:jc w:val="center"/>
            </w:pPr>
          </w:p>
        </w:tc>
        <w:tc>
          <w:tcPr>
            <w:tcW w:w="18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-5" w:type="dxa"/>
            </w:tcMar>
            <w:vAlign w:val="bottom"/>
          </w:tcPr>
          <w:p w:rsidR="00A50DFF" w:rsidRDefault="00A50DFF">
            <w:pPr>
              <w:ind w:left="57" w:right="57"/>
              <w:jc w:val="center"/>
            </w:pPr>
          </w:p>
        </w:tc>
      </w:tr>
    </w:tbl>
    <w:p w:rsidR="00A50DFF" w:rsidRDefault="00A50DFF"/>
    <w:tbl>
      <w:tblPr>
        <w:tblW w:w="15734" w:type="dxa"/>
        <w:jc w:val="righ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  <w:right w:w="0" w:type="dxa"/>
        </w:tblCellMar>
        <w:tblLook w:val="01E0"/>
      </w:tblPr>
      <w:tblGrid>
        <w:gridCol w:w="337"/>
        <w:gridCol w:w="3610"/>
        <w:gridCol w:w="1543"/>
        <w:gridCol w:w="1445"/>
        <w:gridCol w:w="1780"/>
        <w:gridCol w:w="1653"/>
        <w:gridCol w:w="1429"/>
        <w:gridCol w:w="1328"/>
        <w:gridCol w:w="1253"/>
        <w:gridCol w:w="1499"/>
      </w:tblGrid>
      <w:tr w:rsidR="00A50DFF" w:rsidTr="007B2126">
        <w:trPr>
          <w:trHeight w:val="240"/>
          <w:jc w:val="right"/>
        </w:trPr>
        <w:tc>
          <w:tcPr>
            <w:tcW w:w="352" w:type="dxa"/>
            <w:tcMar>
              <w:left w:w="-5" w:type="dxa"/>
            </w:tcMar>
            <w:vAlign w:val="center"/>
          </w:tcPr>
          <w:p w:rsidR="00A50DFF" w:rsidRDefault="00A50DFF" w:rsidP="00AC03A8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3610" w:type="dxa"/>
            <w:tcMar>
              <w:left w:w="-5" w:type="dxa"/>
            </w:tcMar>
            <w:vAlign w:val="center"/>
          </w:tcPr>
          <w:p w:rsidR="00A50DFF" w:rsidRDefault="00A50DFF" w:rsidP="00AC03A8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Идентификационный код закупки</w:t>
            </w:r>
            <w:r>
              <w:rPr>
                <w:rStyle w:val="a6"/>
                <w:sz w:val="20"/>
                <w:szCs w:val="20"/>
              </w:rPr>
              <w:footnoteReference w:id="1"/>
            </w:r>
          </w:p>
        </w:tc>
        <w:tc>
          <w:tcPr>
            <w:tcW w:w="1654" w:type="dxa"/>
            <w:tcMar>
              <w:left w:w="-5" w:type="dxa"/>
            </w:tcMar>
            <w:vAlign w:val="center"/>
          </w:tcPr>
          <w:p w:rsidR="00A50DFF" w:rsidRDefault="00A50DFF" w:rsidP="00AC03A8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объекта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закупки</w:t>
            </w:r>
          </w:p>
        </w:tc>
        <w:tc>
          <w:tcPr>
            <w:tcW w:w="1455" w:type="dxa"/>
            <w:tcMar>
              <w:left w:w="-5" w:type="dxa"/>
            </w:tcMar>
            <w:vAlign w:val="center"/>
          </w:tcPr>
          <w:p w:rsidR="00A50DFF" w:rsidRDefault="00A50DFF" w:rsidP="00AC03A8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Начальная (максимал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ная) цена ко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тракта, цена контракта,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ключаемого с единственным поставщ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ком (подря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чиком, испо</w:t>
            </w:r>
            <w:r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нителем)</w:t>
            </w:r>
          </w:p>
        </w:tc>
        <w:tc>
          <w:tcPr>
            <w:tcW w:w="1605" w:type="dxa"/>
            <w:tcMar>
              <w:left w:w="-5" w:type="dxa"/>
            </w:tcMar>
            <w:vAlign w:val="center"/>
          </w:tcPr>
          <w:p w:rsidR="00A50DFF" w:rsidRDefault="00A50DFF" w:rsidP="00AC03A8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тода определения и обоснования 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чальной (макс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мальной) цены контракта, цены контракта, закл</w:t>
            </w:r>
            <w:r>
              <w:rPr>
                <w:sz w:val="20"/>
                <w:szCs w:val="20"/>
              </w:rPr>
              <w:t>ю</w:t>
            </w:r>
            <w:r>
              <w:rPr>
                <w:sz w:val="20"/>
                <w:szCs w:val="20"/>
              </w:rPr>
              <w:t>чаемого с единс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венным поставщ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ком (подрядчиком, исполнителем)</w:t>
            </w:r>
          </w:p>
        </w:tc>
        <w:tc>
          <w:tcPr>
            <w:tcW w:w="1812" w:type="dxa"/>
            <w:tcMar>
              <w:left w:w="-5" w:type="dxa"/>
            </w:tcMar>
            <w:vAlign w:val="center"/>
          </w:tcPr>
          <w:p w:rsidR="00A50DFF" w:rsidRDefault="00A50DFF" w:rsidP="00AC03A8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Обоснование 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возможности применения для определения и обоснования 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чальной (макс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мальной) цены контракта, цены контракта,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ключаемого с единственным поставщиком (подрядчиком, исполнителем), методов, указа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ных в части 1 статьи 22 Фед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рального закона «О контрактной системе в сфере закупок товаров, работ, услуг для обеспечения 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сударственных и муниципальных нужд» (далее — Федеральный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кон), а также обоснование 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тода определения и обоснования начальной (ма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симальной) цены контракта, цены контракта,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ключаемого с единственным поставщиком (подрядчиком, исполнителем), не предусмо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ренного частью 1 статьи 22 Фед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рального закона</w:t>
            </w:r>
          </w:p>
        </w:tc>
        <w:tc>
          <w:tcPr>
            <w:tcW w:w="1376" w:type="dxa"/>
            <w:tcMar>
              <w:left w:w="-5" w:type="dxa"/>
            </w:tcMar>
            <w:vAlign w:val="center"/>
          </w:tcPr>
          <w:p w:rsidR="00A50DFF" w:rsidRDefault="00A50DFF" w:rsidP="00AC03A8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Обоснование начальной (максимал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ной) цены контракта, ц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ны контракта, заключаемого с единстве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ным поста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щиком (по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рядчиком,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полнителем) в порядке, у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тановленном статьей 22 Ф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дерального закона</w:t>
            </w:r>
          </w:p>
        </w:tc>
        <w:tc>
          <w:tcPr>
            <w:tcW w:w="1257" w:type="dxa"/>
            <w:tcMar>
              <w:left w:w="-5" w:type="dxa"/>
            </w:tcMar>
            <w:vAlign w:val="center"/>
          </w:tcPr>
          <w:p w:rsidR="00A50DFF" w:rsidRDefault="00A50DFF" w:rsidP="00AC03A8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 опр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деления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ставщика (подрядчика, исполнителя)</w:t>
            </w:r>
          </w:p>
        </w:tc>
        <w:tc>
          <w:tcPr>
            <w:tcW w:w="1259" w:type="dxa"/>
            <w:tcMar>
              <w:left w:w="-5" w:type="dxa"/>
            </w:tcMar>
            <w:vAlign w:val="center"/>
          </w:tcPr>
          <w:p w:rsidR="00A50DFF" w:rsidRDefault="00A50DFF" w:rsidP="00AC03A8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Обоснование выбранного способа о</w:t>
            </w:r>
            <w:r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ределения поставщика (подрядчика, исполнит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ля)</w:t>
            </w:r>
          </w:p>
        </w:tc>
        <w:tc>
          <w:tcPr>
            <w:tcW w:w="1354" w:type="dxa"/>
            <w:tcMar>
              <w:left w:w="-5" w:type="dxa"/>
            </w:tcMar>
            <w:vAlign w:val="center"/>
          </w:tcPr>
          <w:p w:rsidR="00A50DFF" w:rsidRDefault="00A50DFF" w:rsidP="00AC03A8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Обоснование дополнител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требований к участникам закупки (при наличии таких требований)</w:t>
            </w:r>
          </w:p>
        </w:tc>
      </w:tr>
      <w:tr w:rsidR="00A50DFF" w:rsidTr="007B2126">
        <w:trPr>
          <w:trHeight w:val="240"/>
          <w:jc w:val="right"/>
        </w:trPr>
        <w:tc>
          <w:tcPr>
            <w:tcW w:w="352" w:type="dxa"/>
            <w:tcMar>
              <w:left w:w="-5" w:type="dxa"/>
            </w:tcMar>
            <w:vAlign w:val="bottom"/>
          </w:tcPr>
          <w:p w:rsidR="00A50DFF" w:rsidRDefault="00A50DFF">
            <w:pPr>
              <w:ind w:left="57" w:right="57"/>
              <w:jc w:val="center"/>
            </w:pPr>
            <w:r>
              <w:t>1</w:t>
            </w:r>
          </w:p>
        </w:tc>
        <w:tc>
          <w:tcPr>
            <w:tcW w:w="3610" w:type="dxa"/>
            <w:tcMar>
              <w:left w:w="-5" w:type="dxa"/>
            </w:tcMar>
            <w:vAlign w:val="bottom"/>
          </w:tcPr>
          <w:p w:rsidR="00A50DFF" w:rsidRDefault="00A50DFF">
            <w:pPr>
              <w:ind w:left="57" w:right="57"/>
              <w:jc w:val="center"/>
            </w:pPr>
            <w:r>
              <w:t>2</w:t>
            </w:r>
          </w:p>
        </w:tc>
        <w:tc>
          <w:tcPr>
            <w:tcW w:w="1654" w:type="dxa"/>
            <w:tcMar>
              <w:left w:w="-5" w:type="dxa"/>
            </w:tcMar>
            <w:vAlign w:val="bottom"/>
          </w:tcPr>
          <w:p w:rsidR="00A50DFF" w:rsidRDefault="00A50DFF">
            <w:pPr>
              <w:ind w:left="57" w:right="57"/>
              <w:jc w:val="center"/>
            </w:pPr>
            <w:r>
              <w:t>3</w:t>
            </w:r>
          </w:p>
        </w:tc>
        <w:tc>
          <w:tcPr>
            <w:tcW w:w="1455" w:type="dxa"/>
            <w:tcMar>
              <w:left w:w="-5" w:type="dxa"/>
            </w:tcMar>
            <w:vAlign w:val="bottom"/>
          </w:tcPr>
          <w:p w:rsidR="00A50DFF" w:rsidRDefault="00A50DFF">
            <w:pPr>
              <w:ind w:left="57" w:right="57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605" w:type="dxa"/>
            <w:tcMar>
              <w:left w:w="-5" w:type="dxa"/>
            </w:tcMar>
            <w:vAlign w:val="bottom"/>
          </w:tcPr>
          <w:p w:rsidR="00A50DFF" w:rsidRDefault="00A50DFF">
            <w:pPr>
              <w:ind w:left="57" w:right="57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812" w:type="dxa"/>
            <w:tcMar>
              <w:left w:w="-5" w:type="dxa"/>
            </w:tcMar>
            <w:vAlign w:val="bottom"/>
          </w:tcPr>
          <w:p w:rsidR="00A50DFF" w:rsidRDefault="00A50DFF">
            <w:pPr>
              <w:ind w:left="57" w:right="57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376" w:type="dxa"/>
            <w:tcMar>
              <w:left w:w="-5" w:type="dxa"/>
            </w:tcMar>
            <w:vAlign w:val="bottom"/>
          </w:tcPr>
          <w:p w:rsidR="00A50DFF" w:rsidRDefault="00A50DFF">
            <w:pPr>
              <w:ind w:left="57" w:right="57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257" w:type="dxa"/>
            <w:tcMar>
              <w:left w:w="-5" w:type="dxa"/>
            </w:tcMar>
            <w:vAlign w:val="bottom"/>
          </w:tcPr>
          <w:p w:rsidR="00A50DFF" w:rsidRDefault="00A50DFF">
            <w:pPr>
              <w:ind w:left="57" w:right="57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259" w:type="dxa"/>
            <w:tcMar>
              <w:left w:w="-5" w:type="dxa"/>
            </w:tcMar>
            <w:vAlign w:val="bottom"/>
          </w:tcPr>
          <w:p w:rsidR="00A50DFF" w:rsidRDefault="00A50DFF">
            <w:pPr>
              <w:ind w:left="57" w:right="57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354" w:type="dxa"/>
            <w:tcMar>
              <w:left w:w="-5" w:type="dxa"/>
            </w:tcMar>
            <w:vAlign w:val="bottom"/>
          </w:tcPr>
          <w:p w:rsidR="00A50DFF" w:rsidRDefault="00A50DFF">
            <w:pPr>
              <w:ind w:left="57" w:right="57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A50DFF" w:rsidTr="007B2126">
        <w:trPr>
          <w:trHeight w:val="240"/>
          <w:jc w:val="right"/>
        </w:trPr>
        <w:tc>
          <w:tcPr>
            <w:tcW w:w="352" w:type="dxa"/>
            <w:tcMar>
              <w:left w:w="-5" w:type="dxa"/>
            </w:tcMar>
          </w:tcPr>
          <w:p w:rsidR="00A50DFF" w:rsidRDefault="00A50DFF" w:rsidP="00AC03A8">
            <w:pPr>
              <w:ind w:left="57" w:right="57"/>
              <w:jc w:val="center"/>
              <w:rPr>
                <w:sz w:val="20"/>
                <w:szCs w:val="20"/>
              </w:rPr>
            </w:pPr>
          </w:p>
          <w:p w:rsidR="00A50DFF" w:rsidRDefault="00A50DFF" w:rsidP="00AC03A8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610" w:type="dxa"/>
            <w:tcMar>
              <w:left w:w="-5" w:type="dxa"/>
            </w:tcMar>
          </w:tcPr>
          <w:p w:rsidR="00A50DFF" w:rsidRDefault="00A50DFF" w:rsidP="00AC03A8">
            <w:pPr>
              <w:jc w:val="center"/>
              <w:rPr>
                <w:rFonts w:eastAsia="Microsoft YaHei"/>
                <w:sz w:val="20"/>
                <w:szCs w:val="20"/>
              </w:rPr>
            </w:pPr>
          </w:p>
          <w:p w:rsidR="00A50DFF" w:rsidRPr="005A66EB" w:rsidRDefault="00A50DFF" w:rsidP="005A66EB">
            <w:pPr>
              <w:jc w:val="center"/>
              <w:rPr>
                <w:sz w:val="20"/>
                <w:szCs w:val="20"/>
              </w:rPr>
            </w:pPr>
            <w:r w:rsidRPr="005A66EB">
              <w:rPr>
                <w:sz w:val="20"/>
                <w:szCs w:val="20"/>
              </w:rPr>
              <w:t>173862201108086150100100010013513244</w:t>
            </w:r>
          </w:p>
          <w:p w:rsidR="00A50DFF" w:rsidRDefault="00A50DFF" w:rsidP="00AC03A8">
            <w:pPr>
              <w:ind w:left="5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tcMar>
              <w:left w:w="-5" w:type="dxa"/>
            </w:tcMar>
          </w:tcPr>
          <w:p w:rsidR="00A50DFF" w:rsidRDefault="00A50DFF" w:rsidP="000009AC">
            <w:pPr>
              <w:jc w:val="center"/>
              <w:rPr>
                <w:rFonts w:eastAsia="Microsoft YaHei"/>
                <w:color w:val="000000"/>
              </w:rPr>
            </w:pPr>
            <w:r>
              <w:rPr>
                <w:rFonts w:eastAsia="Microsoft YaHei"/>
                <w:color w:val="000000"/>
                <w:sz w:val="20"/>
                <w:szCs w:val="20"/>
              </w:rPr>
              <w:t>Энергоснабжение</w:t>
            </w:r>
          </w:p>
          <w:p w:rsidR="00A50DFF" w:rsidRDefault="00A50DFF" w:rsidP="000009AC">
            <w:pPr>
              <w:ind w:left="5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1455" w:type="dxa"/>
            <w:tcMar>
              <w:left w:w="-5" w:type="dxa"/>
            </w:tcMar>
            <w:vAlign w:val="center"/>
          </w:tcPr>
          <w:p w:rsidR="00A50DFF" w:rsidRDefault="00A50DFF" w:rsidP="000009AC">
            <w:pPr>
              <w:jc w:val="center"/>
              <w:rPr>
                <w:rFonts w:eastAsia="Microsoft YaHei"/>
                <w:sz w:val="20"/>
                <w:szCs w:val="20"/>
              </w:rPr>
            </w:pPr>
          </w:p>
          <w:p w:rsidR="00A50DFF" w:rsidRDefault="00A50DFF" w:rsidP="000009AC">
            <w:pPr>
              <w:jc w:val="center"/>
              <w:rPr>
                <w:rFonts w:eastAsia="Microsoft YaHei"/>
                <w:sz w:val="20"/>
                <w:szCs w:val="20"/>
              </w:rPr>
            </w:pPr>
            <w:r>
              <w:rPr>
                <w:rFonts w:eastAsia="Microsoft YaHei"/>
                <w:sz w:val="20"/>
                <w:szCs w:val="20"/>
              </w:rPr>
              <w:t>105,20469</w:t>
            </w:r>
          </w:p>
          <w:p w:rsidR="00A50DFF" w:rsidRDefault="00A50DFF" w:rsidP="000009AC">
            <w:pPr>
              <w:jc w:val="center"/>
              <w:rPr>
                <w:rFonts w:eastAsia="Microsoft YaHei"/>
                <w:sz w:val="20"/>
                <w:szCs w:val="20"/>
              </w:rPr>
            </w:pPr>
          </w:p>
        </w:tc>
        <w:tc>
          <w:tcPr>
            <w:tcW w:w="1605" w:type="dxa"/>
            <w:tcMar>
              <w:left w:w="-5" w:type="dxa"/>
            </w:tcMar>
            <w:vAlign w:val="center"/>
          </w:tcPr>
          <w:p w:rsidR="00A50DFF" w:rsidRDefault="00A50DFF" w:rsidP="000009AC">
            <w:pPr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Тарифный</w:t>
            </w:r>
          </w:p>
        </w:tc>
        <w:tc>
          <w:tcPr>
            <w:tcW w:w="1812" w:type="dxa"/>
            <w:tcMar>
              <w:left w:w="-5" w:type="dxa"/>
            </w:tcMar>
            <w:vAlign w:val="center"/>
          </w:tcPr>
          <w:p w:rsidR="00A50DFF" w:rsidRDefault="00A50DFF" w:rsidP="000009AC">
            <w:pPr>
              <w:ind w:left="5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tcMar>
              <w:left w:w="-5" w:type="dxa"/>
            </w:tcMar>
            <w:vAlign w:val="center"/>
          </w:tcPr>
          <w:p w:rsidR="00A50DFF" w:rsidRDefault="00A50DFF" w:rsidP="000009AC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 8 ч. 1 ст. 22 44-ФЗ</w:t>
            </w:r>
          </w:p>
        </w:tc>
        <w:tc>
          <w:tcPr>
            <w:tcW w:w="1257" w:type="dxa"/>
            <w:tcMar>
              <w:left w:w="-5" w:type="dxa"/>
            </w:tcMar>
          </w:tcPr>
          <w:p w:rsidR="00A50DFF" w:rsidRDefault="00A50DFF" w:rsidP="000009AC">
            <w:pPr>
              <w:ind w:left="57" w:right="57"/>
              <w:jc w:val="center"/>
              <w:rPr>
                <w:sz w:val="20"/>
                <w:szCs w:val="20"/>
              </w:rPr>
            </w:pPr>
            <w:r w:rsidRPr="006550BE">
              <w:rPr>
                <w:sz w:val="20"/>
                <w:szCs w:val="20"/>
              </w:rPr>
              <w:t>Закупка у единственн</w:t>
            </w:r>
            <w:r w:rsidRPr="006550BE">
              <w:rPr>
                <w:sz w:val="20"/>
                <w:szCs w:val="20"/>
              </w:rPr>
              <w:t>о</w:t>
            </w:r>
            <w:r w:rsidRPr="006550BE">
              <w:rPr>
                <w:sz w:val="20"/>
                <w:szCs w:val="20"/>
              </w:rPr>
              <w:t>го поставщ</w:t>
            </w:r>
            <w:r w:rsidRPr="006550BE">
              <w:rPr>
                <w:sz w:val="20"/>
                <w:szCs w:val="20"/>
              </w:rPr>
              <w:t>и</w:t>
            </w:r>
            <w:r w:rsidRPr="006550BE">
              <w:rPr>
                <w:sz w:val="20"/>
                <w:szCs w:val="20"/>
              </w:rPr>
              <w:t>ка (подря</w:t>
            </w:r>
            <w:r w:rsidRPr="006550BE">
              <w:rPr>
                <w:sz w:val="20"/>
                <w:szCs w:val="20"/>
              </w:rPr>
              <w:t>д</w:t>
            </w:r>
            <w:r w:rsidRPr="006550BE">
              <w:rPr>
                <w:sz w:val="20"/>
                <w:szCs w:val="20"/>
              </w:rPr>
              <w:t>чика, испо</w:t>
            </w:r>
            <w:r w:rsidRPr="006550BE">
              <w:rPr>
                <w:sz w:val="20"/>
                <w:szCs w:val="20"/>
              </w:rPr>
              <w:t>л</w:t>
            </w:r>
            <w:r w:rsidRPr="006550BE">
              <w:rPr>
                <w:sz w:val="20"/>
                <w:szCs w:val="20"/>
              </w:rPr>
              <w:t>нителя)</w:t>
            </w:r>
          </w:p>
        </w:tc>
        <w:tc>
          <w:tcPr>
            <w:tcW w:w="1259" w:type="dxa"/>
            <w:tcMar>
              <w:left w:w="-5" w:type="dxa"/>
            </w:tcMar>
          </w:tcPr>
          <w:p w:rsidR="00A50DFF" w:rsidRDefault="00A50DFF" w:rsidP="000009AC">
            <w:pPr>
              <w:ind w:left="57" w:right="57"/>
              <w:jc w:val="center"/>
              <w:rPr>
                <w:sz w:val="20"/>
                <w:szCs w:val="20"/>
              </w:rPr>
            </w:pPr>
          </w:p>
          <w:p w:rsidR="00A50DFF" w:rsidRDefault="00A50DFF" w:rsidP="000009AC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п.29 ч.1 ст.93 №44-ФЗ</w:t>
            </w:r>
          </w:p>
        </w:tc>
        <w:tc>
          <w:tcPr>
            <w:tcW w:w="1354" w:type="dxa"/>
            <w:tcMar>
              <w:left w:w="-5" w:type="dxa"/>
            </w:tcMar>
          </w:tcPr>
          <w:p w:rsidR="00A50DFF" w:rsidRDefault="00A50DFF" w:rsidP="00AC03A8">
            <w:pPr>
              <w:ind w:left="57" w:right="57"/>
              <w:jc w:val="center"/>
              <w:rPr>
                <w:sz w:val="20"/>
                <w:szCs w:val="20"/>
              </w:rPr>
            </w:pPr>
          </w:p>
        </w:tc>
      </w:tr>
      <w:tr w:rsidR="00A50DFF" w:rsidTr="007B2126">
        <w:trPr>
          <w:trHeight w:val="240"/>
          <w:jc w:val="right"/>
        </w:trPr>
        <w:tc>
          <w:tcPr>
            <w:tcW w:w="352" w:type="dxa"/>
            <w:tcMar>
              <w:left w:w="-5" w:type="dxa"/>
            </w:tcMar>
          </w:tcPr>
          <w:p w:rsidR="00A50DFF" w:rsidRDefault="00A50DFF" w:rsidP="000009AC">
            <w:pPr>
              <w:ind w:left="57" w:right="57"/>
              <w:jc w:val="center"/>
              <w:rPr>
                <w:sz w:val="20"/>
                <w:szCs w:val="20"/>
              </w:rPr>
            </w:pPr>
          </w:p>
          <w:p w:rsidR="00A50DFF" w:rsidRDefault="00A50DFF" w:rsidP="000009AC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10" w:type="dxa"/>
            <w:tcMar>
              <w:left w:w="-5" w:type="dxa"/>
            </w:tcMar>
          </w:tcPr>
          <w:p w:rsidR="00A50DFF" w:rsidRDefault="00A50DFF" w:rsidP="000009AC">
            <w:pPr>
              <w:jc w:val="center"/>
              <w:rPr>
                <w:rFonts w:eastAsia="Microsoft YaHei"/>
                <w:sz w:val="20"/>
                <w:szCs w:val="20"/>
              </w:rPr>
            </w:pPr>
          </w:p>
          <w:p w:rsidR="00A50DFF" w:rsidRPr="006D3E46" w:rsidRDefault="00A50DFF" w:rsidP="005A66EB">
            <w:pPr>
              <w:jc w:val="center"/>
              <w:rPr>
                <w:sz w:val="20"/>
                <w:szCs w:val="20"/>
              </w:rPr>
            </w:pPr>
            <w:r w:rsidRPr="006D3E46">
              <w:rPr>
                <w:sz w:val="20"/>
                <w:szCs w:val="20"/>
              </w:rPr>
              <w:t>173862201108086150100100020013600244</w:t>
            </w:r>
          </w:p>
          <w:p w:rsidR="00A50DFF" w:rsidRDefault="00A50DFF" w:rsidP="000009AC">
            <w:pPr>
              <w:jc w:val="center"/>
              <w:rPr>
                <w:rFonts w:eastAsia="Microsoft YaHei"/>
                <w:sz w:val="20"/>
                <w:szCs w:val="20"/>
              </w:rPr>
            </w:pPr>
          </w:p>
        </w:tc>
        <w:tc>
          <w:tcPr>
            <w:tcW w:w="1654" w:type="dxa"/>
            <w:tcMar>
              <w:left w:w="-5" w:type="dxa"/>
            </w:tcMar>
          </w:tcPr>
          <w:p w:rsidR="00A50DFF" w:rsidRDefault="00A50DFF" w:rsidP="000009AC">
            <w:pPr>
              <w:jc w:val="center"/>
              <w:rPr>
                <w:rFonts w:eastAsia="Microsoft YaHei"/>
                <w:color w:val="000000"/>
              </w:rPr>
            </w:pPr>
            <w:r>
              <w:rPr>
                <w:rFonts w:eastAsia="Microsoft YaHei"/>
                <w:color w:val="000000"/>
                <w:sz w:val="20"/>
                <w:szCs w:val="20"/>
              </w:rPr>
              <w:t>Оказание услуг водоснабжения</w:t>
            </w:r>
          </w:p>
          <w:p w:rsidR="00A50DFF" w:rsidRDefault="00A50DFF" w:rsidP="000009AC">
            <w:pPr>
              <w:jc w:val="center"/>
              <w:rPr>
                <w:rFonts w:eastAsia="Microsoft YaHei"/>
                <w:color w:val="000000"/>
                <w:sz w:val="20"/>
                <w:szCs w:val="20"/>
              </w:rPr>
            </w:pPr>
          </w:p>
        </w:tc>
        <w:tc>
          <w:tcPr>
            <w:tcW w:w="1455" w:type="dxa"/>
            <w:tcMar>
              <w:left w:w="-5" w:type="dxa"/>
            </w:tcMar>
            <w:vAlign w:val="center"/>
          </w:tcPr>
          <w:p w:rsidR="00A50DFF" w:rsidRDefault="00A50DFF" w:rsidP="000009AC">
            <w:pPr>
              <w:jc w:val="center"/>
              <w:rPr>
                <w:rFonts w:eastAsia="Microsoft YaHei"/>
                <w:sz w:val="20"/>
                <w:szCs w:val="20"/>
              </w:rPr>
            </w:pPr>
          </w:p>
          <w:p w:rsidR="00A50DFF" w:rsidRDefault="00A50DFF" w:rsidP="000009AC">
            <w:pPr>
              <w:jc w:val="center"/>
              <w:rPr>
                <w:rFonts w:eastAsia="Microsoft YaHei"/>
                <w:sz w:val="20"/>
                <w:szCs w:val="20"/>
              </w:rPr>
            </w:pPr>
            <w:r>
              <w:rPr>
                <w:rFonts w:eastAsia="Microsoft YaHei"/>
                <w:sz w:val="20"/>
                <w:szCs w:val="20"/>
              </w:rPr>
              <w:t>23,93151</w:t>
            </w:r>
          </w:p>
          <w:p w:rsidR="00A50DFF" w:rsidRDefault="00A50DFF" w:rsidP="000009AC">
            <w:pPr>
              <w:jc w:val="center"/>
              <w:rPr>
                <w:rFonts w:eastAsia="Microsoft YaHei"/>
                <w:sz w:val="20"/>
                <w:szCs w:val="20"/>
              </w:rPr>
            </w:pPr>
          </w:p>
        </w:tc>
        <w:tc>
          <w:tcPr>
            <w:tcW w:w="1605" w:type="dxa"/>
            <w:tcMar>
              <w:left w:w="-5" w:type="dxa"/>
            </w:tcMar>
            <w:vAlign w:val="center"/>
          </w:tcPr>
          <w:p w:rsidR="00A50DFF" w:rsidRDefault="00A50DFF" w:rsidP="000009AC">
            <w:pPr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Тарифный</w:t>
            </w:r>
          </w:p>
        </w:tc>
        <w:tc>
          <w:tcPr>
            <w:tcW w:w="1812" w:type="dxa"/>
            <w:tcMar>
              <w:left w:w="-5" w:type="dxa"/>
            </w:tcMar>
            <w:vAlign w:val="center"/>
          </w:tcPr>
          <w:p w:rsidR="00A50DFF" w:rsidRDefault="00A50DFF" w:rsidP="000009AC">
            <w:pPr>
              <w:ind w:left="5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tcMar>
              <w:left w:w="-5" w:type="dxa"/>
            </w:tcMar>
            <w:vAlign w:val="center"/>
          </w:tcPr>
          <w:p w:rsidR="00A50DFF" w:rsidRDefault="00A50DFF" w:rsidP="000009AC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 8 ч. 1 ст. 22 44-ФЗ</w:t>
            </w:r>
          </w:p>
        </w:tc>
        <w:tc>
          <w:tcPr>
            <w:tcW w:w="1257" w:type="dxa"/>
            <w:tcMar>
              <w:left w:w="-5" w:type="dxa"/>
            </w:tcMar>
          </w:tcPr>
          <w:p w:rsidR="00A50DFF" w:rsidRDefault="00A50DFF" w:rsidP="000009AC">
            <w:pPr>
              <w:ind w:left="57" w:right="57"/>
              <w:jc w:val="center"/>
              <w:rPr>
                <w:sz w:val="20"/>
                <w:szCs w:val="20"/>
              </w:rPr>
            </w:pPr>
            <w:r w:rsidRPr="006550BE">
              <w:rPr>
                <w:sz w:val="20"/>
                <w:szCs w:val="20"/>
              </w:rPr>
              <w:t>Закупка у единственн</w:t>
            </w:r>
            <w:r w:rsidRPr="006550BE">
              <w:rPr>
                <w:sz w:val="20"/>
                <w:szCs w:val="20"/>
              </w:rPr>
              <w:t>о</w:t>
            </w:r>
            <w:r w:rsidRPr="006550BE">
              <w:rPr>
                <w:sz w:val="20"/>
                <w:szCs w:val="20"/>
              </w:rPr>
              <w:t>го поставщ</w:t>
            </w:r>
            <w:r w:rsidRPr="006550BE">
              <w:rPr>
                <w:sz w:val="20"/>
                <w:szCs w:val="20"/>
              </w:rPr>
              <w:t>и</w:t>
            </w:r>
            <w:r w:rsidRPr="006550BE">
              <w:rPr>
                <w:sz w:val="20"/>
                <w:szCs w:val="20"/>
              </w:rPr>
              <w:t>ка (подря</w:t>
            </w:r>
            <w:r w:rsidRPr="006550BE">
              <w:rPr>
                <w:sz w:val="20"/>
                <w:szCs w:val="20"/>
              </w:rPr>
              <w:t>д</w:t>
            </w:r>
            <w:r w:rsidRPr="006550BE">
              <w:rPr>
                <w:sz w:val="20"/>
                <w:szCs w:val="20"/>
              </w:rPr>
              <w:t>чика, испо</w:t>
            </w:r>
            <w:r w:rsidRPr="006550BE">
              <w:rPr>
                <w:sz w:val="20"/>
                <w:szCs w:val="20"/>
              </w:rPr>
              <w:t>л</w:t>
            </w:r>
            <w:r w:rsidRPr="006550BE">
              <w:rPr>
                <w:sz w:val="20"/>
                <w:szCs w:val="20"/>
              </w:rPr>
              <w:t>нителя)</w:t>
            </w:r>
          </w:p>
        </w:tc>
        <w:tc>
          <w:tcPr>
            <w:tcW w:w="1259" w:type="dxa"/>
            <w:tcMar>
              <w:left w:w="-5" w:type="dxa"/>
            </w:tcMar>
          </w:tcPr>
          <w:p w:rsidR="00A50DFF" w:rsidRDefault="00A50DFF" w:rsidP="000009AC">
            <w:pPr>
              <w:ind w:left="57" w:right="57"/>
              <w:jc w:val="center"/>
              <w:rPr>
                <w:sz w:val="20"/>
                <w:szCs w:val="20"/>
              </w:rPr>
            </w:pPr>
          </w:p>
          <w:p w:rsidR="00A50DFF" w:rsidRDefault="00A50DFF" w:rsidP="000009AC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п.8 ч.1 ст.93 №44-ФЗ</w:t>
            </w:r>
          </w:p>
        </w:tc>
        <w:tc>
          <w:tcPr>
            <w:tcW w:w="1354" w:type="dxa"/>
            <w:tcMar>
              <w:left w:w="-5" w:type="dxa"/>
            </w:tcMar>
          </w:tcPr>
          <w:p w:rsidR="00A50DFF" w:rsidRDefault="00A50DFF" w:rsidP="00AC03A8">
            <w:pPr>
              <w:ind w:left="57" w:right="57"/>
              <w:jc w:val="center"/>
              <w:rPr>
                <w:sz w:val="20"/>
                <w:szCs w:val="20"/>
              </w:rPr>
            </w:pPr>
          </w:p>
        </w:tc>
      </w:tr>
      <w:tr w:rsidR="00A50DFF" w:rsidTr="007B2126">
        <w:trPr>
          <w:trHeight w:val="240"/>
          <w:jc w:val="right"/>
        </w:trPr>
        <w:tc>
          <w:tcPr>
            <w:tcW w:w="352" w:type="dxa"/>
            <w:tcMar>
              <w:left w:w="-5" w:type="dxa"/>
            </w:tcMar>
          </w:tcPr>
          <w:p w:rsidR="00A50DFF" w:rsidRDefault="00A50DFF" w:rsidP="000009AC">
            <w:pPr>
              <w:ind w:left="57" w:right="57"/>
              <w:jc w:val="center"/>
              <w:rPr>
                <w:sz w:val="20"/>
                <w:szCs w:val="20"/>
              </w:rPr>
            </w:pPr>
          </w:p>
          <w:p w:rsidR="00A50DFF" w:rsidRDefault="00A50DFF" w:rsidP="000009AC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610" w:type="dxa"/>
            <w:tcMar>
              <w:left w:w="-5" w:type="dxa"/>
            </w:tcMar>
          </w:tcPr>
          <w:p w:rsidR="00A50DFF" w:rsidRDefault="00A50DFF" w:rsidP="000009AC">
            <w:pPr>
              <w:jc w:val="center"/>
              <w:rPr>
                <w:rFonts w:eastAsia="Microsoft YaHei"/>
                <w:sz w:val="20"/>
                <w:szCs w:val="20"/>
              </w:rPr>
            </w:pPr>
          </w:p>
          <w:p w:rsidR="00A50DFF" w:rsidRPr="006D3E46" w:rsidRDefault="00A50DFF" w:rsidP="006D3E46">
            <w:pPr>
              <w:jc w:val="center"/>
              <w:rPr>
                <w:sz w:val="20"/>
                <w:szCs w:val="20"/>
              </w:rPr>
            </w:pPr>
            <w:r w:rsidRPr="006D3E46">
              <w:rPr>
                <w:sz w:val="20"/>
                <w:szCs w:val="20"/>
              </w:rPr>
              <w:t>173862201108086150100100030003530244</w:t>
            </w:r>
          </w:p>
          <w:p w:rsidR="00A50DFF" w:rsidRDefault="00A50DFF" w:rsidP="000009AC">
            <w:pPr>
              <w:jc w:val="center"/>
              <w:rPr>
                <w:rFonts w:eastAsia="Microsoft YaHei"/>
                <w:sz w:val="20"/>
                <w:szCs w:val="20"/>
              </w:rPr>
            </w:pPr>
          </w:p>
        </w:tc>
        <w:tc>
          <w:tcPr>
            <w:tcW w:w="1654" w:type="dxa"/>
            <w:tcMar>
              <w:left w:w="-5" w:type="dxa"/>
            </w:tcMar>
          </w:tcPr>
          <w:p w:rsidR="00A50DFF" w:rsidRDefault="00A50DFF" w:rsidP="000009AC">
            <w:pPr>
              <w:jc w:val="center"/>
              <w:rPr>
                <w:rFonts w:eastAsia="Microsoft YaHei"/>
                <w:color w:val="000000"/>
              </w:rPr>
            </w:pPr>
            <w:r>
              <w:rPr>
                <w:rFonts w:eastAsia="Microsoft YaHei"/>
                <w:color w:val="000000"/>
                <w:sz w:val="20"/>
                <w:szCs w:val="20"/>
              </w:rPr>
              <w:t>Оказание комм</w:t>
            </w:r>
            <w:r>
              <w:rPr>
                <w:rFonts w:eastAsia="Microsoft YaHei"/>
                <w:color w:val="000000"/>
                <w:sz w:val="20"/>
                <w:szCs w:val="20"/>
              </w:rPr>
              <w:t>у</w:t>
            </w:r>
            <w:r>
              <w:rPr>
                <w:rFonts w:eastAsia="Microsoft YaHei"/>
                <w:color w:val="000000"/>
                <w:sz w:val="20"/>
                <w:szCs w:val="20"/>
              </w:rPr>
              <w:t>нальных услуг (теплоснабжение)</w:t>
            </w:r>
          </w:p>
          <w:p w:rsidR="00A50DFF" w:rsidRDefault="00A50DFF" w:rsidP="000009AC">
            <w:pPr>
              <w:jc w:val="center"/>
              <w:rPr>
                <w:rFonts w:eastAsia="Microsoft YaHei"/>
                <w:color w:val="000000"/>
                <w:sz w:val="20"/>
                <w:szCs w:val="20"/>
              </w:rPr>
            </w:pPr>
          </w:p>
        </w:tc>
        <w:tc>
          <w:tcPr>
            <w:tcW w:w="1455" w:type="dxa"/>
            <w:tcMar>
              <w:left w:w="-5" w:type="dxa"/>
            </w:tcMar>
            <w:vAlign w:val="center"/>
          </w:tcPr>
          <w:p w:rsidR="00A50DFF" w:rsidRDefault="00A50DFF" w:rsidP="000009AC">
            <w:pPr>
              <w:jc w:val="center"/>
              <w:rPr>
                <w:rFonts w:eastAsia="Microsoft YaHei"/>
                <w:sz w:val="20"/>
                <w:szCs w:val="20"/>
              </w:rPr>
            </w:pPr>
          </w:p>
          <w:p w:rsidR="00A50DFF" w:rsidRDefault="00A50DFF" w:rsidP="000009AC">
            <w:pPr>
              <w:jc w:val="center"/>
              <w:rPr>
                <w:rFonts w:eastAsia="Microsoft YaHei"/>
                <w:sz w:val="20"/>
                <w:szCs w:val="20"/>
              </w:rPr>
            </w:pPr>
            <w:r>
              <w:rPr>
                <w:rFonts w:eastAsia="Microsoft YaHei"/>
                <w:sz w:val="20"/>
                <w:szCs w:val="20"/>
              </w:rPr>
              <w:t>596,54892</w:t>
            </w:r>
          </w:p>
          <w:p w:rsidR="00A50DFF" w:rsidRDefault="00A50DFF" w:rsidP="000009AC">
            <w:pPr>
              <w:jc w:val="center"/>
              <w:rPr>
                <w:rFonts w:eastAsia="Microsoft YaHei"/>
                <w:sz w:val="20"/>
                <w:szCs w:val="20"/>
              </w:rPr>
            </w:pPr>
          </w:p>
        </w:tc>
        <w:tc>
          <w:tcPr>
            <w:tcW w:w="1605" w:type="dxa"/>
            <w:tcMar>
              <w:left w:w="-5" w:type="dxa"/>
            </w:tcMar>
            <w:vAlign w:val="center"/>
          </w:tcPr>
          <w:p w:rsidR="00A50DFF" w:rsidRDefault="00A50DFF" w:rsidP="000009AC">
            <w:pPr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Тариф</w:t>
            </w:r>
            <w:bookmarkStart w:id="0" w:name="_GoBack"/>
            <w:r>
              <w:rPr>
                <w:sz w:val="20"/>
                <w:szCs w:val="20"/>
              </w:rPr>
              <w:t>н</w:t>
            </w:r>
            <w:bookmarkEnd w:id="0"/>
            <w:r>
              <w:rPr>
                <w:sz w:val="20"/>
                <w:szCs w:val="20"/>
              </w:rPr>
              <w:t>ый</w:t>
            </w:r>
          </w:p>
        </w:tc>
        <w:tc>
          <w:tcPr>
            <w:tcW w:w="1812" w:type="dxa"/>
            <w:tcMar>
              <w:left w:w="-5" w:type="dxa"/>
            </w:tcMar>
            <w:vAlign w:val="center"/>
          </w:tcPr>
          <w:p w:rsidR="00A50DFF" w:rsidRDefault="00A50DFF" w:rsidP="000009AC">
            <w:pPr>
              <w:ind w:left="5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tcMar>
              <w:left w:w="-5" w:type="dxa"/>
            </w:tcMar>
            <w:vAlign w:val="center"/>
          </w:tcPr>
          <w:p w:rsidR="00A50DFF" w:rsidRDefault="00A50DFF" w:rsidP="000009AC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 8 ч. 1 ст. 22 44-ФЗ</w:t>
            </w:r>
          </w:p>
        </w:tc>
        <w:tc>
          <w:tcPr>
            <w:tcW w:w="1257" w:type="dxa"/>
            <w:tcMar>
              <w:left w:w="-5" w:type="dxa"/>
            </w:tcMar>
          </w:tcPr>
          <w:p w:rsidR="00A50DFF" w:rsidRDefault="00A50DFF" w:rsidP="000009AC">
            <w:pPr>
              <w:ind w:left="57" w:right="57"/>
              <w:jc w:val="center"/>
              <w:rPr>
                <w:sz w:val="20"/>
                <w:szCs w:val="20"/>
              </w:rPr>
            </w:pPr>
            <w:r w:rsidRPr="006550BE">
              <w:rPr>
                <w:sz w:val="20"/>
                <w:szCs w:val="20"/>
              </w:rPr>
              <w:t>Закупка у единственн</w:t>
            </w:r>
            <w:r w:rsidRPr="006550BE">
              <w:rPr>
                <w:sz w:val="20"/>
                <w:szCs w:val="20"/>
              </w:rPr>
              <w:t>о</w:t>
            </w:r>
            <w:r w:rsidRPr="006550BE">
              <w:rPr>
                <w:sz w:val="20"/>
                <w:szCs w:val="20"/>
              </w:rPr>
              <w:t>го поставщ</w:t>
            </w:r>
            <w:r w:rsidRPr="006550BE">
              <w:rPr>
                <w:sz w:val="20"/>
                <w:szCs w:val="20"/>
              </w:rPr>
              <w:t>и</w:t>
            </w:r>
            <w:r w:rsidRPr="006550BE">
              <w:rPr>
                <w:sz w:val="20"/>
                <w:szCs w:val="20"/>
              </w:rPr>
              <w:t>ка (подря</w:t>
            </w:r>
            <w:r w:rsidRPr="006550BE">
              <w:rPr>
                <w:sz w:val="20"/>
                <w:szCs w:val="20"/>
              </w:rPr>
              <w:t>д</w:t>
            </w:r>
            <w:r w:rsidRPr="006550BE">
              <w:rPr>
                <w:sz w:val="20"/>
                <w:szCs w:val="20"/>
              </w:rPr>
              <w:t>чика, испо</w:t>
            </w:r>
            <w:r w:rsidRPr="006550BE">
              <w:rPr>
                <w:sz w:val="20"/>
                <w:szCs w:val="20"/>
              </w:rPr>
              <w:t>л</w:t>
            </w:r>
            <w:r w:rsidRPr="006550BE">
              <w:rPr>
                <w:sz w:val="20"/>
                <w:szCs w:val="20"/>
              </w:rPr>
              <w:t>нителя)</w:t>
            </w:r>
          </w:p>
        </w:tc>
        <w:tc>
          <w:tcPr>
            <w:tcW w:w="1259" w:type="dxa"/>
            <w:tcMar>
              <w:left w:w="-5" w:type="dxa"/>
            </w:tcMar>
          </w:tcPr>
          <w:p w:rsidR="00A50DFF" w:rsidRDefault="00A50DFF" w:rsidP="000009AC">
            <w:pPr>
              <w:ind w:left="57" w:right="57"/>
              <w:jc w:val="center"/>
              <w:rPr>
                <w:sz w:val="20"/>
                <w:szCs w:val="20"/>
              </w:rPr>
            </w:pPr>
          </w:p>
          <w:p w:rsidR="00A50DFF" w:rsidRDefault="00A50DFF" w:rsidP="000009AC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п.8 ч.1 ст.93 №44-ФЗ</w:t>
            </w:r>
          </w:p>
        </w:tc>
        <w:tc>
          <w:tcPr>
            <w:tcW w:w="1354" w:type="dxa"/>
            <w:tcMar>
              <w:left w:w="-5" w:type="dxa"/>
            </w:tcMar>
          </w:tcPr>
          <w:p w:rsidR="00A50DFF" w:rsidRDefault="00A50DFF" w:rsidP="00AC03A8">
            <w:pPr>
              <w:ind w:left="57" w:right="57"/>
              <w:jc w:val="center"/>
              <w:rPr>
                <w:sz w:val="20"/>
                <w:szCs w:val="20"/>
              </w:rPr>
            </w:pPr>
          </w:p>
        </w:tc>
      </w:tr>
      <w:tr w:rsidR="00A50DFF" w:rsidTr="007B2126">
        <w:trPr>
          <w:trHeight w:val="240"/>
          <w:jc w:val="right"/>
        </w:trPr>
        <w:tc>
          <w:tcPr>
            <w:tcW w:w="352" w:type="dxa"/>
            <w:tcMar>
              <w:left w:w="-5" w:type="dxa"/>
            </w:tcMar>
          </w:tcPr>
          <w:p w:rsidR="00A50DFF" w:rsidRDefault="00A50DFF" w:rsidP="00AC03A8">
            <w:pPr>
              <w:ind w:left="57" w:right="57"/>
              <w:jc w:val="center"/>
              <w:rPr>
                <w:sz w:val="20"/>
                <w:szCs w:val="20"/>
              </w:rPr>
            </w:pPr>
          </w:p>
          <w:p w:rsidR="00A50DFF" w:rsidRDefault="00A50DFF" w:rsidP="00AC03A8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610" w:type="dxa"/>
            <w:tcMar>
              <w:left w:w="-5" w:type="dxa"/>
            </w:tcMar>
          </w:tcPr>
          <w:p w:rsidR="00A50DFF" w:rsidRDefault="00A50DFF" w:rsidP="00AC03A8">
            <w:pPr>
              <w:jc w:val="center"/>
              <w:rPr>
                <w:rFonts w:eastAsia="Microsoft YaHei"/>
                <w:sz w:val="20"/>
                <w:szCs w:val="20"/>
              </w:rPr>
            </w:pPr>
          </w:p>
          <w:p w:rsidR="00A50DFF" w:rsidRDefault="00A50DFF" w:rsidP="00AC03A8">
            <w:pPr>
              <w:jc w:val="center"/>
              <w:rPr>
                <w:rFonts w:eastAsia="Microsoft YaHei"/>
                <w:sz w:val="20"/>
                <w:szCs w:val="20"/>
              </w:rPr>
            </w:pPr>
          </w:p>
          <w:p w:rsidR="00A50DFF" w:rsidRPr="006D3E46" w:rsidRDefault="00A50DFF" w:rsidP="006D3E46">
            <w:pPr>
              <w:jc w:val="center"/>
              <w:rPr>
                <w:sz w:val="20"/>
                <w:szCs w:val="20"/>
              </w:rPr>
            </w:pPr>
            <w:r w:rsidRPr="006D3E46">
              <w:rPr>
                <w:sz w:val="20"/>
                <w:szCs w:val="20"/>
              </w:rPr>
              <w:t>173862201108086150100100040016110244</w:t>
            </w:r>
          </w:p>
          <w:p w:rsidR="00A50DFF" w:rsidRDefault="00A50DFF" w:rsidP="00AC03A8">
            <w:pPr>
              <w:jc w:val="center"/>
              <w:rPr>
                <w:rFonts w:eastAsia="Microsoft YaHei"/>
              </w:rPr>
            </w:pPr>
          </w:p>
          <w:p w:rsidR="00A50DFF" w:rsidRDefault="00A50DFF" w:rsidP="00AC03A8">
            <w:pPr>
              <w:jc w:val="center"/>
              <w:rPr>
                <w:rFonts w:eastAsia="Microsoft YaHei"/>
                <w:sz w:val="20"/>
                <w:szCs w:val="20"/>
              </w:rPr>
            </w:pPr>
          </w:p>
        </w:tc>
        <w:tc>
          <w:tcPr>
            <w:tcW w:w="1654" w:type="dxa"/>
            <w:tcMar>
              <w:left w:w="-5" w:type="dxa"/>
            </w:tcMar>
          </w:tcPr>
          <w:p w:rsidR="00A50DFF" w:rsidRDefault="00A50DFF" w:rsidP="00AC03A8">
            <w:pPr>
              <w:jc w:val="center"/>
              <w:rPr>
                <w:rFonts w:eastAsia="Microsoft YaHei"/>
                <w:sz w:val="20"/>
                <w:szCs w:val="20"/>
              </w:rPr>
            </w:pPr>
          </w:p>
          <w:p w:rsidR="00A50DFF" w:rsidRDefault="00A50DFF" w:rsidP="00AC03A8">
            <w:pPr>
              <w:jc w:val="center"/>
              <w:rPr>
                <w:rFonts w:eastAsia="Microsoft YaHei"/>
              </w:rPr>
            </w:pPr>
            <w:r>
              <w:rPr>
                <w:rFonts w:eastAsia="Microsoft YaHei"/>
                <w:sz w:val="20"/>
                <w:szCs w:val="20"/>
              </w:rPr>
              <w:t>Оказание услуг связи (внутриз</w:t>
            </w:r>
            <w:r>
              <w:rPr>
                <w:rFonts w:eastAsia="Microsoft YaHei"/>
                <w:sz w:val="20"/>
                <w:szCs w:val="20"/>
              </w:rPr>
              <w:t>о</w:t>
            </w:r>
            <w:r>
              <w:rPr>
                <w:rFonts w:eastAsia="Microsoft YaHei"/>
                <w:sz w:val="20"/>
                <w:szCs w:val="20"/>
              </w:rPr>
              <w:t>новая, междуг</w:t>
            </w:r>
            <w:r>
              <w:rPr>
                <w:rFonts w:eastAsia="Microsoft YaHei"/>
                <w:sz w:val="20"/>
                <w:szCs w:val="20"/>
              </w:rPr>
              <w:t>о</w:t>
            </w:r>
            <w:r>
              <w:rPr>
                <w:rFonts w:eastAsia="Microsoft YaHei"/>
                <w:sz w:val="20"/>
                <w:szCs w:val="20"/>
              </w:rPr>
              <w:t>родняя связь)</w:t>
            </w:r>
          </w:p>
          <w:p w:rsidR="00A50DFF" w:rsidRDefault="00A50DFF" w:rsidP="00AC03A8">
            <w:pPr>
              <w:jc w:val="center"/>
              <w:rPr>
                <w:rFonts w:eastAsia="Microsoft YaHei"/>
                <w:sz w:val="20"/>
                <w:szCs w:val="20"/>
              </w:rPr>
            </w:pPr>
          </w:p>
        </w:tc>
        <w:tc>
          <w:tcPr>
            <w:tcW w:w="1455" w:type="dxa"/>
            <w:tcMar>
              <w:left w:w="-5" w:type="dxa"/>
            </w:tcMar>
          </w:tcPr>
          <w:p w:rsidR="00A50DFF" w:rsidRDefault="00A50DFF" w:rsidP="00AC03A8">
            <w:pPr>
              <w:jc w:val="center"/>
              <w:rPr>
                <w:rFonts w:eastAsia="Microsoft YaHei"/>
                <w:sz w:val="20"/>
                <w:szCs w:val="20"/>
              </w:rPr>
            </w:pPr>
          </w:p>
          <w:p w:rsidR="00A50DFF" w:rsidRDefault="00A50DFF" w:rsidP="00AC03A8">
            <w:pPr>
              <w:jc w:val="center"/>
              <w:rPr>
                <w:rFonts w:eastAsia="Microsoft YaHei"/>
                <w:sz w:val="20"/>
                <w:szCs w:val="20"/>
              </w:rPr>
            </w:pPr>
          </w:p>
          <w:p w:rsidR="00A50DFF" w:rsidRDefault="00A50DFF" w:rsidP="006D3E46">
            <w:pPr>
              <w:jc w:val="center"/>
              <w:rPr>
                <w:rFonts w:eastAsia="Microsoft YaHei"/>
                <w:sz w:val="20"/>
                <w:szCs w:val="20"/>
              </w:rPr>
            </w:pPr>
            <w:r>
              <w:rPr>
                <w:rFonts w:eastAsia="Microsoft YaHei"/>
                <w:sz w:val="20"/>
                <w:szCs w:val="20"/>
              </w:rPr>
              <w:t>23,00</w:t>
            </w:r>
          </w:p>
        </w:tc>
        <w:tc>
          <w:tcPr>
            <w:tcW w:w="1605" w:type="dxa"/>
            <w:tcMar>
              <w:left w:w="-5" w:type="dxa"/>
            </w:tcMar>
          </w:tcPr>
          <w:p w:rsidR="00A50DFF" w:rsidRDefault="00A50DFF" w:rsidP="00AC03A8">
            <w:pPr>
              <w:ind w:right="57"/>
              <w:jc w:val="center"/>
              <w:rPr>
                <w:sz w:val="20"/>
                <w:szCs w:val="20"/>
              </w:rPr>
            </w:pPr>
          </w:p>
          <w:p w:rsidR="00A50DFF" w:rsidRDefault="00A50DFF" w:rsidP="00AC03A8">
            <w:pPr>
              <w:ind w:right="57"/>
              <w:jc w:val="center"/>
              <w:rPr>
                <w:sz w:val="20"/>
                <w:szCs w:val="20"/>
              </w:rPr>
            </w:pPr>
          </w:p>
          <w:p w:rsidR="00A50DFF" w:rsidRDefault="00A50DFF" w:rsidP="006D3E46">
            <w:pPr>
              <w:ind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Тарифный</w:t>
            </w:r>
          </w:p>
        </w:tc>
        <w:tc>
          <w:tcPr>
            <w:tcW w:w="1812" w:type="dxa"/>
            <w:tcMar>
              <w:left w:w="-5" w:type="dxa"/>
            </w:tcMar>
            <w:vAlign w:val="center"/>
          </w:tcPr>
          <w:p w:rsidR="00A50DFF" w:rsidRDefault="00A50DFF" w:rsidP="00AC03A8">
            <w:pPr>
              <w:ind w:left="5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tcMar>
              <w:left w:w="-5" w:type="dxa"/>
            </w:tcMar>
            <w:vAlign w:val="center"/>
          </w:tcPr>
          <w:p w:rsidR="00A50DFF" w:rsidRDefault="00A50DFF" w:rsidP="00AC03A8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 8 ч. 1 ст. 22 44-ФЗ</w:t>
            </w:r>
          </w:p>
        </w:tc>
        <w:tc>
          <w:tcPr>
            <w:tcW w:w="1257" w:type="dxa"/>
            <w:tcMar>
              <w:left w:w="-5" w:type="dxa"/>
            </w:tcMar>
          </w:tcPr>
          <w:p w:rsidR="00A50DFF" w:rsidRDefault="00A50DFF" w:rsidP="00AC03A8">
            <w:pPr>
              <w:ind w:left="57" w:right="57"/>
              <w:jc w:val="center"/>
              <w:rPr>
                <w:sz w:val="20"/>
                <w:szCs w:val="20"/>
              </w:rPr>
            </w:pPr>
          </w:p>
          <w:p w:rsidR="00A50DFF" w:rsidRDefault="00A50DFF" w:rsidP="00AC03A8">
            <w:pPr>
              <w:ind w:left="57" w:right="57"/>
              <w:jc w:val="center"/>
              <w:rPr>
                <w:sz w:val="20"/>
                <w:szCs w:val="20"/>
              </w:rPr>
            </w:pPr>
            <w:r w:rsidRPr="006550BE">
              <w:rPr>
                <w:sz w:val="20"/>
                <w:szCs w:val="20"/>
              </w:rPr>
              <w:t>Закупка у единственн</w:t>
            </w:r>
            <w:r w:rsidRPr="006550BE">
              <w:rPr>
                <w:sz w:val="20"/>
                <w:szCs w:val="20"/>
              </w:rPr>
              <w:t>о</w:t>
            </w:r>
            <w:r w:rsidRPr="006550BE">
              <w:rPr>
                <w:sz w:val="20"/>
                <w:szCs w:val="20"/>
              </w:rPr>
              <w:t>го поставщ</w:t>
            </w:r>
            <w:r w:rsidRPr="006550BE">
              <w:rPr>
                <w:sz w:val="20"/>
                <w:szCs w:val="20"/>
              </w:rPr>
              <w:t>и</w:t>
            </w:r>
            <w:r w:rsidRPr="006550BE">
              <w:rPr>
                <w:sz w:val="20"/>
                <w:szCs w:val="20"/>
              </w:rPr>
              <w:t>ка (подря</w:t>
            </w:r>
            <w:r w:rsidRPr="006550BE">
              <w:rPr>
                <w:sz w:val="20"/>
                <w:szCs w:val="20"/>
              </w:rPr>
              <w:t>д</w:t>
            </w:r>
            <w:r w:rsidRPr="006550BE">
              <w:rPr>
                <w:sz w:val="20"/>
                <w:szCs w:val="20"/>
              </w:rPr>
              <w:t>чика, испо</w:t>
            </w:r>
            <w:r w:rsidRPr="006550BE">
              <w:rPr>
                <w:sz w:val="20"/>
                <w:szCs w:val="20"/>
              </w:rPr>
              <w:t>л</w:t>
            </w:r>
            <w:r w:rsidRPr="006550BE">
              <w:rPr>
                <w:sz w:val="20"/>
                <w:szCs w:val="20"/>
              </w:rPr>
              <w:t>нителя)</w:t>
            </w:r>
          </w:p>
        </w:tc>
        <w:tc>
          <w:tcPr>
            <w:tcW w:w="1259" w:type="dxa"/>
            <w:tcMar>
              <w:left w:w="-5" w:type="dxa"/>
            </w:tcMar>
          </w:tcPr>
          <w:p w:rsidR="00A50DFF" w:rsidRDefault="00A50DFF" w:rsidP="00AC03A8">
            <w:pPr>
              <w:ind w:left="57" w:right="57"/>
              <w:jc w:val="center"/>
              <w:rPr>
                <w:sz w:val="20"/>
                <w:szCs w:val="20"/>
              </w:rPr>
            </w:pPr>
          </w:p>
          <w:p w:rsidR="00A50DFF" w:rsidRDefault="00A50DFF" w:rsidP="006D3E46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п.1 ч.1 ст.93 №44-ФЗ</w:t>
            </w:r>
          </w:p>
        </w:tc>
        <w:tc>
          <w:tcPr>
            <w:tcW w:w="1354" w:type="dxa"/>
            <w:tcMar>
              <w:left w:w="-5" w:type="dxa"/>
            </w:tcMar>
          </w:tcPr>
          <w:p w:rsidR="00A50DFF" w:rsidRDefault="00A50DFF" w:rsidP="00AC03A8">
            <w:pPr>
              <w:ind w:left="57" w:right="57"/>
              <w:jc w:val="center"/>
              <w:rPr>
                <w:sz w:val="20"/>
                <w:szCs w:val="20"/>
              </w:rPr>
            </w:pPr>
          </w:p>
        </w:tc>
      </w:tr>
      <w:tr w:rsidR="00A50DFF" w:rsidTr="007B2126">
        <w:trPr>
          <w:trHeight w:val="240"/>
          <w:jc w:val="right"/>
        </w:trPr>
        <w:tc>
          <w:tcPr>
            <w:tcW w:w="352" w:type="dxa"/>
            <w:tcMar>
              <w:left w:w="-5" w:type="dxa"/>
            </w:tcMar>
          </w:tcPr>
          <w:p w:rsidR="00A50DFF" w:rsidRDefault="00A50DFF" w:rsidP="00AC03A8">
            <w:pPr>
              <w:ind w:left="57" w:right="57"/>
              <w:jc w:val="center"/>
              <w:rPr>
                <w:sz w:val="20"/>
                <w:szCs w:val="20"/>
              </w:rPr>
            </w:pPr>
          </w:p>
          <w:p w:rsidR="00A50DFF" w:rsidRDefault="00A50DFF" w:rsidP="00AC03A8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610" w:type="dxa"/>
            <w:tcMar>
              <w:left w:w="-5" w:type="dxa"/>
            </w:tcMar>
          </w:tcPr>
          <w:p w:rsidR="00A50DFF" w:rsidRDefault="00A50DFF" w:rsidP="00AC03A8">
            <w:pPr>
              <w:jc w:val="center"/>
              <w:rPr>
                <w:rFonts w:eastAsia="Microsoft YaHei"/>
                <w:sz w:val="20"/>
                <w:szCs w:val="20"/>
              </w:rPr>
            </w:pPr>
          </w:p>
          <w:p w:rsidR="00A50DFF" w:rsidRDefault="00A50DFF" w:rsidP="00AC03A8">
            <w:pPr>
              <w:jc w:val="center"/>
              <w:rPr>
                <w:rFonts w:eastAsia="Microsoft YaHei"/>
                <w:sz w:val="20"/>
                <w:szCs w:val="20"/>
              </w:rPr>
            </w:pPr>
          </w:p>
          <w:p w:rsidR="00A50DFF" w:rsidRPr="006D3E46" w:rsidRDefault="00A50DFF" w:rsidP="006D3E46">
            <w:pPr>
              <w:jc w:val="center"/>
              <w:rPr>
                <w:sz w:val="20"/>
                <w:szCs w:val="20"/>
              </w:rPr>
            </w:pPr>
            <w:r w:rsidRPr="006D3E46">
              <w:rPr>
                <w:sz w:val="20"/>
                <w:szCs w:val="20"/>
              </w:rPr>
              <w:t>1738622011080861501001000</w:t>
            </w:r>
            <w:r>
              <w:rPr>
                <w:sz w:val="20"/>
                <w:szCs w:val="20"/>
              </w:rPr>
              <w:t>0</w:t>
            </w:r>
            <w:r w:rsidRPr="006D3E46">
              <w:rPr>
                <w:sz w:val="20"/>
                <w:szCs w:val="20"/>
              </w:rPr>
              <w:t>0000000244</w:t>
            </w:r>
          </w:p>
          <w:p w:rsidR="00A50DFF" w:rsidRDefault="00A50DFF" w:rsidP="00AC03A8">
            <w:pPr>
              <w:jc w:val="center"/>
              <w:rPr>
                <w:rFonts w:eastAsia="Microsoft YaHei"/>
              </w:rPr>
            </w:pPr>
          </w:p>
          <w:p w:rsidR="00A50DFF" w:rsidRDefault="00A50DFF" w:rsidP="00AC03A8">
            <w:pPr>
              <w:jc w:val="center"/>
              <w:rPr>
                <w:rFonts w:eastAsia="Microsoft YaHei"/>
                <w:sz w:val="20"/>
                <w:szCs w:val="20"/>
              </w:rPr>
            </w:pPr>
          </w:p>
        </w:tc>
        <w:tc>
          <w:tcPr>
            <w:tcW w:w="1654" w:type="dxa"/>
            <w:tcMar>
              <w:left w:w="-5" w:type="dxa"/>
            </w:tcMar>
          </w:tcPr>
          <w:p w:rsidR="00A50DFF" w:rsidRDefault="00A50DFF" w:rsidP="003C7D52">
            <w:pPr>
              <w:jc w:val="center"/>
              <w:rPr>
                <w:rFonts w:eastAsia="Microsoft YaHei"/>
                <w:sz w:val="20"/>
                <w:szCs w:val="20"/>
              </w:rPr>
            </w:pPr>
          </w:p>
          <w:p w:rsidR="00A50DFF" w:rsidRDefault="00A50DFF" w:rsidP="003C7D52">
            <w:pPr>
              <w:jc w:val="center"/>
              <w:rPr>
                <w:rFonts w:eastAsia="Microsoft YaHei"/>
              </w:rPr>
            </w:pPr>
            <w:r>
              <w:rPr>
                <w:rFonts w:eastAsia="Microsoft YaHei"/>
                <w:sz w:val="20"/>
                <w:szCs w:val="20"/>
              </w:rPr>
              <w:t>товары, работы или услуги на сумму, не пр</w:t>
            </w:r>
            <w:r>
              <w:rPr>
                <w:rFonts w:eastAsia="Microsoft YaHei"/>
                <w:sz w:val="20"/>
                <w:szCs w:val="20"/>
              </w:rPr>
              <w:t>е</w:t>
            </w:r>
            <w:r>
              <w:rPr>
                <w:rFonts w:eastAsia="Microsoft YaHei"/>
                <w:sz w:val="20"/>
                <w:szCs w:val="20"/>
              </w:rPr>
              <w:t>вышающую 100 тысяч рублей</w:t>
            </w:r>
          </w:p>
          <w:p w:rsidR="00A50DFF" w:rsidRDefault="00A50DFF" w:rsidP="003C7D52">
            <w:pPr>
              <w:jc w:val="center"/>
              <w:rPr>
                <w:rFonts w:eastAsia="Microsoft YaHei"/>
                <w:sz w:val="20"/>
                <w:szCs w:val="20"/>
              </w:rPr>
            </w:pPr>
          </w:p>
        </w:tc>
        <w:tc>
          <w:tcPr>
            <w:tcW w:w="1455" w:type="dxa"/>
            <w:tcMar>
              <w:left w:w="-5" w:type="dxa"/>
            </w:tcMar>
          </w:tcPr>
          <w:p w:rsidR="00A50DFF" w:rsidRDefault="00A50DFF" w:rsidP="003C7D52">
            <w:pPr>
              <w:jc w:val="center"/>
              <w:rPr>
                <w:rFonts w:eastAsia="Microsoft YaHei"/>
                <w:sz w:val="20"/>
                <w:szCs w:val="20"/>
              </w:rPr>
            </w:pPr>
          </w:p>
          <w:p w:rsidR="00A50DFF" w:rsidRDefault="00A50DFF" w:rsidP="003C7D52">
            <w:pPr>
              <w:jc w:val="center"/>
              <w:rPr>
                <w:rFonts w:eastAsia="Microsoft YaHei"/>
                <w:sz w:val="20"/>
                <w:szCs w:val="20"/>
              </w:rPr>
            </w:pPr>
            <w:r>
              <w:rPr>
                <w:rFonts w:eastAsia="Microsoft YaHei"/>
                <w:sz w:val="20"/>
                <w:szCs w:val="20"/>
              </w:rPr>
              <w:t>625,5</w:t>
            </w:r>
          </w:p>
          <w:p w:rsidR="00A50DFF" w:rsidRDefault="00A50DFF" w:rsidP="003C7D52">
            <w:pPr>
              <w:jc w:val="center"/>
              <w:rPr>
                <w:rFonts w:eastAsia="Microsoft YaHei"/>
                <w:sz w:val="20"/>
                <w:szCs w:val="20"/>
              </w:rPr>
            </w:pPr>
          </w:p>
        </w:tc>
        <w:tc>
          <w:tcPr>
            <w:tcW w:w="1605" w:type="dxa"/>
            <w:tcMar>
              <w:left w:w="-5" w:type="dxa"/>
            </w:tcMar>
            <w:vAlign w:val="center"/>
          </w:tcPr>
          <w:p w:rsidR="00A50DFF" w:rsidRDefault="00A50DFF" w:rsidP="00AC03A8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Согласно ч. ч. 3 и 4 ст. 93 44-ФЗ в сл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чаях осуществл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закупки у единственного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ставщика (подря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чика, исполнителя), предусмотренных пунктами 1, 4, 5, 8, 15, 16, 19 - 21, 24 - 26, 28, 29, 33, 36 ч. 1 ст. 93 Закона, заказчик не должен обосновывать в документально оформленном отч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те невозможность или нецелесообра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ность использов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ния иных способов определения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ставщика (подря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чика, исполнителя), а также цену ко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тракта и иные с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щественные усл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вия контракта, а также контракт не должен содержать расчет и обоснов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ние цены контра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та.</w:t>
            </w:r>
          </w:p>
        </w:tc>
        <w:tc>
          <w:tcPr>
            <w:tcW w:w="1812" w:type="dxa"/>
            <w:tcMar>
              <w:left w:w="-5" w:type="dxa"/>
            </w:tcMar>
            <w:vAlign w:val="center"/>
          </w:tcPr>
          <w:p w:rsidR="00A50DFF" w:rsidRDefault="00A50DFF" w:rsidP="00AC03A8">
            <w:pPr>
              <w:ind w:left="5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tcMar>
              <w:left w:w="-5" w:type="dxa"/>
            </w:tcMar>
            <w:vAlign w:val="center"/>
          </w:tcPr>
          <w:p w:rsidR="00A50DFF" w:rsidRDefault="00A50DFF" w:rsidP="00AC03A8">
            <w:pPr>
              <w:ind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1257" w:type="dxa"/>
            <w:tcMar>
              <w:left w:w="-5" w:type="dxa"/>
            </w:tcMar>
          </w:tcPr>
          <w:p w:rsidR="00A50DFF" w:rsidRDefault="00A50DFF" w:rsidP="00AC03A8">
            <w:pPr>
              <w:ind w:left="57" w:right="57"/>
              <w:jc w:val="center"/>
              <w:rPr>
                <w:sz w:val="20"/>
                <w:szCs w:val="20"/>
              </w:rPr>
            </w:pPr>
          </w:p>
          <w:p w:rsidR="00A50DFF" w:rsidRDefault="00A50DFF" w:rsidP="00AC03A8">
            <w:pPr>
              <w:ind w:left="57" w:right="57"/>
              <w:jc w:val="center"/>
              <w:rPr>
                <w:sz w:val="20"/>
                <w:szCs w:val="20"/>
              </w:rPr>
            </w:pPr>
            <w:r w:rsidRPr="006550BE">
              <w:rPr>
                <w:sz w:val="20"/>
                <w:szCs w:val="20"/>
              </w:rPr>
              <w:t>Закупка у единственн</w:t>
            </w:r>
            <w:r w:rsidRPr="006550BE">
              <w:rPr>
                <w:sz w:val="20"/>
                <w:szCs w:val="20"/>
              </w:rPr>
              <w:t>о</w:t>
            </w:r>
            <w:r w:rsidRPr="006550BE">
              <w:rPr>
                <w:sz w:val="20"/>
                <w:szCs w:val="20"/>
              </w:rPr>
              <w:t>го поставщ</w:t>
            </w:r>
            <w:r w:rsidRPr="006550BE">
              <w:rPr>
                <w:sz w:val="20"/>
                <w:szCs w:val="20"/>
              </w:rPr>
              <w:t>и</w:t>
            </w:r>
            <w:r w:rsidRPr="006550BE">
              <w:rPr>
                <w:sz w:val="20"/>
                <w:szCs w:val="20"/>
              </w:rPr>
              <w:t>ка (подря</w:t>
            </w:r>
            <w:r w:rsidRPr="006550BE">
              <w:rPr>
                <w:sz w:val="20"/>
                <w:szCs w:val="20"/>
              </w:rPr>
              <w:t>д</w:t>
            </w:r>
            <w:r w:rsidRPr="006550BE">
              <w:rPr>
                <w:sz w:val="20"/>
                <w:szCs w:val="20"/>
              </w:rPr>
              <w:t>чика, испо</w:t>
            </w:r>
            <w:r w:rsidRPr="006550BE">
              <w:rPr>
                <w:sz w:val="20"/>
                <w:szCs w:val="20"/>
              </w:rPr>
              <w:t>л</w:t>
            </w:r>
            <w:r w:rsidRPr="006550BE">
              <w:rPr>
                <w:sz w:val="20"/>
                <w:szCs w:val="20"/>
              </w:rPr>
              <w:t>нителя)</w:t>
            </w:r>
          </w:p>
        </w:tc>
        <w:tc>
          <w:tcPr>
            <w:tcW w:w="1259" w:type="dxa"/>
            <w:tcMar>
              <w:left w:w="-5" w:type="dxa"/>
            </w:tcMar>
          </w:tcPr>
          <w:p w:rsidR="00A50DFF" w:rsidRDefault="00A50DFF" w:rsidP="00AC03A8">
            <w:pPr>
              <w:ind w:left="57" w:right="57"/>
              <w:jc w:val="center"/>
              <w:rPr>
                <w:sz w:val="20"/>
                <w:szCs w:val="20"/>
              </w:rPr>
            </w:pPr>
          </w:p>
          <w:p w:rsidR="00A50DFF" w:rsidRDefault="00A50DFF" w:rsidP="00AC03A8">
            <w:pPr>
              <w:ind w:left="57"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п.4 ч.1 ст.93 №44-ФЗ</w:t>
            </w:r>
          </w:p>
        </w:tc>
        <w:tc>
          <w:tcPr>
            <w:tcW w:w="1354" w:type="dxa"/>
            <w:tcMar>
              <w:left w:w="-5" w:type="dxa"/>
            </w:tcMar>
          </w:tcPr>
          <w:p w:rsidR="00A50DFF" w:rsidRDefault="00A50DFF" w:rsidP="00AC03A8">
            <w:pPr>
              <w:ind w:left="57" w:right="57"/>
              <w:jc w:val="center"/>
              <w:rPr>
                <w:sz w:val="20"/>
                <w:szCs w:val="20"/>
              </w:rPr>
            </w:pPr>
          </w:p>
        </w:tc>
      </w:tr>
    </w:tbl>
    <w:p w:rsidR="00A50DFF" w:rsidRDefault="00A50DFF"/>
    <w:p w:rsidR="00A50DFF" w:rsidRDefault="00A50DFF"/>
    <w:p w:rsidR="00A50DFF" w:rsidRDefault="00A50DFF"/>
    <w:p w:rsidR="00A50DFF" w:rsidRDefault="00A50DFF"/>
    <w:sectPr w:rsidR="00A50DFF" w:rsidSect="00364BB2">
      <w:pgSz w:w="16838" w:h="11906" w:orient="landscape"/>
      <w:pgMar w:top="1134" w:right="567" w:bottom="567" w:left="567" w:header="397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DFF" w:rsidRDefault="00A50DFF">
      <w:r>
        <w:separator/>
      </w:r>
    </w:p>
  </w:endnote>
  <w:endnote w:type="continuationSeparator" w:id="0">
    <w:p w:rsidR="00A50DFF" w:rsidRDefault="00A50D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altName w:val="Raav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DFF" w:rsidRDefault="00A50DFF">
      <w:r>
        <w:separator/>
      </w:r>
    </w:p>
  </w:footnote>
  <w:footnote w:type="continuationSeparator" w:id="0">
    <w:p w:rsidR="00A50DFF" w:rsidRDefault="00A50DFF">
      <w:r>
        <w:continuationSeparator/>
      </w:r>
    </w:p>
  </w:footnote>
  <w:footnote w:id="1">
    <w:p w:rsidR="00A50DFF" w:rsidRDefault="00A50DFF">
      <w:pPr>
        <w:pStyle w:val="FootnoteText"/>
      </w:pPr>
      <w:r>
        <w:rPr>
          <w:rStyle w:val="FootnoteReference"/>
          <w:sz w:val="16"/>
          <w:szCs w:val="16"/>
        </w:rPr>
        <w:footnoteRef/>
      </w:r>
      <w:r>
        <w:rPr>
          <w:rStyle w:val="FootnoteReference"/>
          <w:sz w:val="16"/>
          <w:szCs w:val="16"/>
        </w:rPr>
        <w:tab/>
      </w:r>
      <w:r>
        <w:rPr>
          <w:sz w:val="16"/>
          <w:szCs w:val="16"/>
        </w:rPr>
        <w:t xml:space="preserve"> Формируется в соответствии со статьей 23 Федерального закона «О контрактной системе в сфере закупок товаров, работ, услуг для обеспечения государственных и муниципальных нужд».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6ACA"/>
    <w:rsid w:val="000009AC"/>
    <w:rsid w:val="00035A94"/>
    <w:rsid w:val="000D41DF"/>
    <w:rsid w:val="0011157E"/>
    <w:rsid w:val="00163843"/>
    <w:rsid w:val="00186FC0"/>
    <w:rsid w:val="001A58FB"/>
    <w:rsid w:val="001D02D6"/>
    <w:rsid w:val="001E5AA2"/>
    <w:rsid w:val="00364BB2"/>
    <w:rsid w:val="003C7D52"/>
    <w:rsid w:val="00493F1D"/>
    <w:rsid w:val="004D1935"/>
    <w:rsid w:val="005A66EB"/>
    <w:rsid w:val="00625D5E"/>
    <w:rsid w:val="00632753"/>
    <w:rsid w:val="006430B7"/>
    <w:rsid w:val="006550BE"/>
    <w:rsid w:val="006572AB"/>
    <w:rsid w:val="006632EC"/>
    <w:rsid w:val="006D3E46"/>
    <w:rsid w:val="006F1C08"/>
    <w:rsid w:val="007977B0"/>
    <w:rsid w:val="007A2E45"/>
    <w:rsid w:val="007B2126"/>
    <w:rsid w:val="00886ACA"/>
    <w:rsid w:val="00886C29"/>
    <w:rsid w:val="008E320C"/>
    <w:rsid w:val="008E5782"/>
    <w:rsid w:val="00A50DFF"/>
    <w:rsid w:val="00A84B56"/>
    <w:rsid w:val="00AB4F37"/>
    <w:rsid w:val="00AC03A8"/>
    <w:rsid w:val="00B72FBA"/>
    <w:rsid w:val="00D169FF"/>
    <w:rsid w:val="00DC0A29"/>
    <w:rsid w:val="00E62CCE"/>
    <w:rsid w:val="00EF057A"/>
    <w:rsid w:val="00EF6879"/>
    <w:rsid w:val="00F66B7D"/>
    <w:rsid w:val="00FA02F8"/>
    <w:rsid w:val="00FC658A"/>
    <w:rsid w:val="00FF5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AB4F37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163843"/>
    <w:pPr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63843"/>
    <w:rPr>
      <w:rFonts w:ascii="Arial" w:hAnsi="Arial" w:cs="Times New Roman"/>
      <w:b/>
      <w:color w:val="26282F"/>
      <w:sz w:val="24"/>
    </w:rPr>
  </w:style>
  <w:style w:type="character" w:customStyle="1" w:styleId="a">
    <w:name w:val="Верхний колонтитул Знак"/>
    <w:uiPriority w:val="99"/>
    <w:semiHidden/>
    <w:locked/>
    <w:rsid w:val="00AB4F37"/>
    <w:rPr>
      <w:sz w:val="24"/>
    </w:rPr>
  </w:style>
  <w:style w:type="character" w:customStyle="1" w:styleId="a0">
    <w:name w:val="Нижний колонтитул Знак"/>
    <w:uiPriority w:val="99"/>
    <w:semiHidden/>
    <w:locked/>
    <w:rsid w:val="00AB4F37"/>
    <w:rPr>
      <w:sz w:val="24"/>
    </w:rPr>
  </w:style>
  <w:style w:type="character" w:customStyle="1" w:styleId="a1">
    <w:name w:val="Цветовое выделение"/>
    <w:uiPriority w:val="99"/>
    <w:rsid w:val="00163843"/>
    <w:rPr>
      <w:b/>
      <w:color w:val="000080"/>
    </w:rPr>
  </w:style>
  <w:style w:type="character" w:customStyle="1" w:styleId="a2">
    <w:name w:val="Гипертекстовая ссылка"/>
    <w:uiPriority w:val="99"/>
    <w:rsid w:val="00163843"/>
    <w:rPr>
      <w:b/>
      <w:color w:val="008000"/>
    </w:rPr>
  </w:style>
  <w:style w:type="character" w:customStyle="1" w:styleId="-">
    <w:name w:val="Интернет-ссылка"/>
    <w:uiPriority w:val="99"/>
    <w:rsid w:val="00163843"/>
    <w:rPr>
      <w:color w:val="0000FF"/>
      <w:u w:val="single"/>
    </w:rPr>
  </w:style>
  <w:style w:type="character" w:customStyle="1" w:styleId="a3">
    <w:name w:val="Текст сноски Знак"/>
    <w:uiPriority w:val="99"/>
    <w:semiHidden/>
    <w:locked/>
    <w:rsid w:val="00AB4F37"/>
    <w:rPr>
      <w:sz w:val="20"/>
    </w:rPr>
  </w:style>
  <w:style w:type="character" w:styleId="FootnoteReference">
    <w:name w:val="footnote reference"/>
    <w:basedOn w:val="DefaultParagraphFont"/>
    <w:uiPriority w:val="99"/>
    <w:semiHidden/>
    <w:rsid w:val="00163843"/>
    <w:rPr>
      <w:rFonts w:cs="Times New Roman"/>
      <w:vertAlign w:val="superscript"/>
    </w:rPr>
  </w:style>
  <w:style w:type="character" w:customStyle="1" w:styleId="a4">
    <w:name w:val="Продолжение ссылки"/>
    <w:uiPriority w:val="99"/>
    <w:rsid w:val="00163843"/>
  </w:style>
  <w:style w:type="character" w:customStyle="1" w:styleId="a5">
    <w:name w:val="Символ сноски"/>
    <w:uiPriority w:val="99"/>
    <w:rsid w:val="00AB4F37"/>
  </w:style>
  <w:style w:type="character" w:customStyle="1" w:styleId="a6">
    <w:name w:val="Привязка сноски"/>
    <w:uiPriority w:val="99"/>
    <w:rsid w:val="00AB4F37"/>
    <w:rPr>
      <w:vertAlign w:val="superscript"/>
    </w:rPr>
  </w:style>
  <w:style w:type="character" w:customStyle="1" w:styleId="a7">
    <w:name w:val="Привязка концевой сноски"/>
    <w:uiPriority w:val="99"/>
    <w:rsid w:val="00AB4F37"/>
    <w:rPr>
      <w:vertAlign w:val="superscript"/>
    </w:rPr>
  </w:style>
  <w:style w:type="character" w:customStyle="1" w:styleId="a8">
    <w:name w:val="Символы концевой сноски"/>
    <w:uiPriority w:val="99"/>
    <w:rsid w:val="00AB4F37"/>
  </w:style>
  <w:style w:type="paragraph" w:customStyle="1" w:styleId="a9">
    <w:name w:val="Заголовок"/>
    <w:basedOn w:val="Normal"/>
    <w:next w:val="BodyText"/>
    <w:uiPriority w:val="99"/>
    <w:rsid w:val="00AB4F3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AB4F37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430B7"/>
    <w:rPr>
      <w:rFonts w:cs="Times New Roman"/>
      <w:sz w:val="24"/>
      <w:szCs w:val="24"/>
    </w:rPr>
  </w:style>
  <w:style w:type="paragraph" w:styleId="List">
    <w:name w:val="List"/>
    <w:basedOn w:val="BodyText"/>
    <w:uiPriority w:val="99"/>
    <w:rsid w:val="00AB4F37"/>
    <w:rPr>
      <w:rFonts w:cs="Mangal"/>
    </w:rPr>
  </w:style>
  <w:style w:type="paragraph" w:styleId="Title">
    <w:name w:val="Title"/>
    <w:basedOn w:val="Normal"/>
    <w:link w:val="TitleChar"/>
    <w:uiPriority w:val="99"/>
    <w:qFormat/>
    <w:rsid w:val="00AB4F37"/>
    <w:pPr>
      <w:suppressLineNumbers/>
      <w:spacing w:before="120" w:after="120"/>
    </w:pPr>
    <w:rPr>
      <w:rFonts w:cs="Mangal"/>
      <w:i/>
      <w:iCs/>
    </w:rPr>
  </w:style>
  <w:style w:type="character" w:customStyle="1" w:styleId="TitleChar">
    <w:name w:val="Title Char"/>
    <w:basedOn w:val="DefaultParagraphFont"/>
    <w:link w:val="Title"/>
    <w:uiPriority w:val="99"/>
    <w:locked/>
    <w:rsid w:val="006430B7"/>
    <w:rPr>
      <w:rFonts w:ascii="Cambria" w:hAnsi="Cambria" w:cs="Times New Roman"/>
      <w:b/>
      <w:bCs/>
      <w:kern w:val="28"/>
      <w:sz w:val="32"/>
      <w:szCs w:val="32"/>
    </w:rPr>
  </w:style>
  <w:style w:type="paragraph" w:styleId="Index1">
    <w:name w:val="index 1"/>
    <w:basedOn w:val="Normal"/>
    <w:next w:val="Normal"/>
    <w:autoRedefine/>
    <w:uiPriority w:val="99"/>
    <w:semiHidden/>
    <w:rsid w:val="00163843"/>
    <w:pPr>
      <w:ind w:left="240" w:hanging="240"/>
    </w:pPr>
  </w:style>
  <w:style w:type="paragraph" w:styleId="IndexHeading">
    <w:name w:val="index heading"/>
    <w:basedOn w:val="Normal"/>
    <w:uiPriority w:val="99"/>
    <w:rsid w:val="00AB4F37"/>
    <w:pPr>
      <w:suppressLineNumbers/>
    </w:pPr>
    <w:rPr>
      <w:rFonts w:cs="Mangal"/>
    </w:rPr>
  </w:style>
  <w:style w:type="paragraph" w:styleId="Header">
    <w:name w:val="header"/>
    <w:basedOn w:val="Normal"/>
    <w:link w:val="HeaderChar"/>
    <w:uiPriority w:val="99"/>
    <w:rsid w:val="0016384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430B7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6384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430B7"/>
    <w:rPr>
      <w:rFonts w:cs="Times New Roman"/>
      <w:sz w:val="24"/>
      <w:szCs w:val="24"/>
    </w:rPr>
  </w:style>
  <w:style w:type="paragraph" w:customStyle="1" w:styleId="aa">
    <w:name w:val="Таблицы (моноширинный)"/>
    <w:basedOn w:val="Normal"/>
    <w:uiPriority w:val="99"/>
    <w:rsid w:val="00163843"/>
    <w:pPr>
      <w:jc w:val="both"/>
    </w:pPr>
    <w:rPr>
      <w:rFonts w:ascii="Courier New" w:hAnsi="Courier New" w:cs="Courier New"/>
    </w:rPr>
  </w:style>
  <w:style w:type="paragraph" w:styleId="FootnoteText">
    <w:name w:val="footnote text"/>
    <w:basedOn w:val="Normal"/>
    <w:link w:val="FootnoteTextChar"/>
    <w:uiPriority w:val="99"/>
    <w:semiHidden/>
    <w:rsid w:val="0016384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430B7"/>
    <w:rPr>
      <w:rFonts w:cs="Times New Roman"/>
      <w:sz w:val="20"/>
      <w:szCs w:val="20"/>
    </w:rPr>
  </w:style>
  <w:style w:type="paragraph" w:customStyle="1" w:styleId="ab">
    <w:name w:val="Комментарий"/>
    <w:basedOn w:val="Normal"/>
    <w:uiPriority w:val="99"/>
    <w:rsid w:val="00163843"/>
    <w:rPr>
      <w:rFonts w:ascii="Arial" w:hAnsi="Arial" w:cs="Arial"/>
      <w:color w:val="353842"/>
      <w:shd w:val="clear" w:color="auto" w:fill="F0F0F0"/>
    </w:rPr>
  </w:style>
  <w:style w:type="paragraph" w:customStyle="1" w:styleId="ac">
    <w:name w:val="Сноска"/>
    <w:basedOn w:val="Normal"/>
    <w:uiPriority w:val="99"/>
    <w:rsid w:val="00AB4F37"/>
  </w:style>
  <w:style w:type="table" w:styleId="TableGrid">
    <w:name w:val="Table Grid"/>
    <w:basedOn w:val="TableNormal"/>
    <w:uiPriority w:val="99"/>
    <w:rsid w:val="001638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6550BE"/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6550BE"/>
    <w:rPr>
      <w:rFonts w:ascii="Segoe UI" w:hAnsi="Segoe UI" w:cs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141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1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1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1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1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3</Pages>
  <Words>525</Words>
  <Characters>2998</Characters>
  <Application>Microsoft Office Outlook</Application>
  <DocSecurity>0</DocSecurity>
  <Lines>0</Lines>
  <Paragraphs>0</Paragraphs>
  <ScaleCrop>false</ScaleCrop>
  <Company>garant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 mikhailova</dc:creator>
  <cp:keywords/>
  <dc:description/>
  <cp:lastModifiedBy>Рудометова Т.И.</cp:lastModifiedBy>
  <cp:revision>3</cp:revision>
  <cp:lastPrinted>2017-05-03T04:21:00Z</cp:lastPrinted>
  <dcterms:created xsi:type="dcterms:W3CDTF">2017-05-03T03:38:00Z</dcterms:created>
  <dcterms:modified xsi:type="dcterms:W3CDTF">2017-05-03T04:22:00Z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garant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