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2C9B3D74" w14:textId="77777777" w:rsidR="000F3097" w:rsidRPr="000F3097" w:rsidRDefault="000F3097" w:rsidP="000F3097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</w:pPr>
    </w:p>
    <w:tbl>
      <w:tblPr>
        <w:tblpPr w:leftFromText="180" w:rightFromText="180" w:vertAnchor="text" w:horzAnchor="margin" w:tblpXSpec="center" w:tblpY="-51"/>
        <w:tblW w:w="0" w:type="auto"/>
        <w:tblBorders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44"/>
      </w:tblGrid>
      <w:tr w:rsidR="000F3097" w:rsidRPr="000F3097" w14:paraId="14214249" w14:textId="77777777" w:rsidTr="006B1644">
        <w:trPr>
          <w:trHeight w:val="1112"/>
        </w:trPr>
        <w:tc>
          <w:tcPr>
            <w:tcW w:w="1044" w:type="dxa"/>
            <w:vAlign w:val="center"/>
            <w:hideMark/>
          </w:tcPr>
          <w:p w14:paraId="5A9152C5" w14:textId="505C5B1E" w:rsidR="000F3097" w:rsidRPr="000F3097" w:rsidRDefault="000F3097" w:rsidP="000F3097">
            <w:pPr>
              <w:suppressAutoHyphens w:val="0"/>
              <w:spacing w:after="0" w:line="240" w:lineRule="auto"/>
              <w:ind w:right="-23" w:hanging="142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0F3097">
              <w:rPr>
                <w:rFonts w:ascii="Times New Roman" w:eastAsia="Times New Roman" w:hAnsi="Times New Roman" w:cs="Times New Roman"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54CC12A" wp14:editId="3C742FD9">
                  <wp:extent cx="657225" cy="819150"/>
                  <wp:effectExtent l="0" t="0" r="9525" b="0"/>
                  <wp:docPr id="2" name="Рисунок 2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AF8A184" w14:textId="77777777" w:rsidR="000F3097" w:rsidRPr="000F3097" w:rsidRDefault="000F3097" w:rsidP="000F3097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</w:pPr>
    </w:p>
    <w:p w14:paraId="0F592B3C" w14:textId="77777777" w:rsidR="000F3097" w:rsidRPr="000F3097" w:rsidRDefault="000F3097" w:rsidP="000F3097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</w:pPr>
    </w:p>
    <w:p w14:paraId="6ADC4DF3" w14:textId="77777777" w:rsidR="000F3097" w:rsidRPr="000F3097" w:rsidRDefault="000F3097" w:rsidP="000F3097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</w:pPr>
    </w:p>
    <w:p w14:paraId="20A7431D" w14:textId="77777777" w:rsidR="000F3097" w:rsidRPr="000F3097" w:rsidRDefault="000F3097" w:rsidP="000F3097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</w:pPr>
    </w:p>
    <w:p w14:paraId="4BC66F4C" w14:textId="77777777" w:rsidR="000F3097" w:rsidRPr="000F3097" w:rsidRDefault="000F3097" w:rsidP="000F3097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0F3097">
        <w:rPr>
          <w:rFonts w:ascii="Times New Roman" w:eastAsia="Times New Roman" w:hAnsi="Times New Roman" w:cs="Times New Roman"/>
          <w:sz w:val="24"/>
          <w:szCs w:val="24"/>
          <w:lang w:eastAsia="en-US"/>
        </w:rPr>
        <w:t>Ханты-Мансийский автономный округ – Югра</w:t>
      </w:r>
    </w:p>
    <w:p w14:paraId="16A8A68E" w14:textId="0CB722EB" w:rsidR="000F3097" w:rsidRPr="000F3097" w:rsidRDefault="000F3097" w:rsidP="000F3097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en-US"/>
        </w:rPr>
      </w:pPr>
      <w:r w:rsidRPr="000F3097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Советский район</w:t>
      </w:r>
    </w:p>
    <w:p w14:paraId="5F0A574C" w14:textId="77777777" w:rsidR="000F3097" w:rsidRPr="000F3097" w:rsidRDefault="000F3097" w:rsidP="000F3097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lang w:eastAsia="en-US"/>
        </w:rPr>
      </w:pPr>
    </w:p>
    <w:p w14:paraId="2AC3E3EA" w14:textId="77777777" w:rsidR="000F3097" w:rsidRPr="000F3097" w:rsidRDefault="000F3097" w:rsidP="000F3097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0F309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АДМИНИСТРАЦИЯ </w:t>
      </w:r>
    </w:p>
    <w:p w14:paraId="380B51AA" w14:textId="77777777" w:rsidR="000F3097" w:rsidRDefault="000F3097" w:rsidP="000F3097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0F3097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ГОРОДСКОГО ПОСЕЛЕНИЯ КОММУНИСТИЧЕСКИЙ</w:t>
      </w:r>
    </w:p>
    <w:p w14:paraId="0EF957E6" w14:textId="39887507" w:rsidR="00BF6B9D" w:rsidRPr="000F3097" w:rsidRDefault="00BF6B9D" w:rsidP="000F3097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lang w:eastAsia="en-US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____________________________________________________________________</w:t>
      </w:r>
    </w:p>
    <w:p w14:paraId="2548AF71" w14:textId="77777777" w:rsidR="000F3097" w:rsidRPr="000F3097" w:rsidRDefault="000F3097" w:rsidP="000F3097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lang w:eastAsia="en-US"/>
        </w:rPr>
      </w:pPr>
    </w:p>
    <w:p w14:paraId="278260F3" w14:textId="1AEEC4E9" w:rsidR="009733EA" w:rsidRDefault="00BF6B9D" w:rsidP="00DD42CE">
      <w:pPr>
        <w:widowControl w:val="0"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>
        <w:rPr>
          <w:rFonts w:ascii="Times New Roman" w:eastAsia="Times New Roman" w:hAnsi="Times New Roman" w:cs="Times New Roman"/>
          <w:b/>
          <w:sz w:val="36"/>
          <w:szCs w:val="36"/>
        </w:rPr>
        <w:t>П О С Т А Н О В Л Е Н И Е</w:t>
      </w:r>
    </w:p>
    <w:p w14:paraId="5504E740" w14:textId="77777777" w:rsidR="00BF6B9D" w:rsidRPr="00DD42CE" w:rsidRDefault="00BF6B9D" w:rsidP="00DD42CE">
      <w:pPr>
        <w:widowControl w:val="0"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</w:p>
    <w:p w14:paraId="02206C16" w14:textId="77777777" w:rsidR="000F3097" w:rsidRPr="001F384B" w:rsidRDefault="000F3097" w:rsidP="00DD42CE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587A0DD3" w14:textId="21C69706" w:rsidR="00DD42CE" w:rsidRPr="00BF6B9D" w:rsidRDefault="00BF6B9D" w:rsidP="00DD42CE">
      <w:pPr>
        <w:spacing w:line="240" w:lineRule="auto"/>
        <w:rPr>
          <w:rFonts w:ascii="Times New Roman" w:hAnsi="Times New Roman" w:cs="Times New Roman"/>
          <w:b/>
          <w:sz w:val="24"/>
        </w:rPr>
      </w:pPr>
      <w:r w:rsidRPr="00BF6B9D">
        <w:rPr>
          <w:rFonts w:ascii="Times New Roman" w:hAnsi="Times New Roman" w:cs="Times New Roman"/>
          <w:b/>
          <w:sz w:val="24"/>
        </w:rPr>
        <w:t>«14» марта 2025</w:t>
      </w:r>
      <w:r w:rsidR="00DD42CE" w:rsidRPr="00BF6B9D">
        <w:rPr>
          <w:rFonts w:ascii="Times New Roman" w:hAnsi="Times New Roman" w:cs="Times New Roman"/>
          <w:b/>
          <w:sz w:val="24"/>
        </w:rPr>
        <w:t xml:space="preserve"> г.                                                                                       </w:t>
      </w:r>
      <w:r w:rsidRPr="00BF6B9D">
        <w:rPr>
          <w:rFonts w:ascii="Times New Roman" w:hAnsi="Times New Roman" w:cs="Times New Roman"/>
          <w:b/>
          <w:sz w:val="24"/>
        </w:rPr>
        <w:t xml:space="preserve">                            № 51</w:t>
      </w:r>
    </w:p>
    <w:p w14:paraId="5D7141AD" w14:textId="77777777" w:rsidR="00DD42CE" w:rsidRPr="00F3488D" w:rsidRDefault="00DD42CE" w:rsidP="00DD42CE">
      <w:pPr>
        <w:pStyle w:val="Standard"/>
        <w:rPr>
          <w:rFonts w:cs="Times New Roman"/>
          <w:lang w:val="ru-RU"/>
        </w:rPr>
      </w:pPr>
    </w:p>
    <w:p w14:paraId="5CF16482" w14:textId="77777777" w:rsidR="00DD42CE" w:rsidRPr="00BF6B9D" w:rsidRDefault="00DD42CE" w:rsidP="00DD42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BF6B9D">
        <w:rPr>
          <w:rFonts w:ascii="Times New Roman" w:hAnsi="Times New Roman" w:cs="Times New Roman"/>
          <w:b/>
          <w:bCs/>
          <w:sz w:val="24"/>
          <w:szCs w:val="24"/>
        </w:rPr>
        <w:t xml:space="preserve">Об утверждении доклада о результатах </w:t>
      </w:r>
    </w:p>
    <w:p w14:paraId="33A9C730" w14:textId="77777777" w:rsidR="00DD42CE" w:rsidRPr="00BF6B9D" w:rsidRDefault="00DD42CE" w:rsidP="00DD42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BF6B9D">
        <w:rPr>
          <w:rFonts w:ascii="Times New Roman" w:hAnsi="Times New Roman" w:cs="Times New Roman"/>
          <w:b/>
          <w:bCs/>
          <w:sz w:val="24"/>
          <w:szCs w:val="24"/>
        </w:rPr>
        <w:t>правоприменительной</w:t>
      </w:r>
      <w:proofErr w:type="gramEnd"/>
      <w:r w:rsidRPr="00BF6B9D">
        <w:rPr>
          <w:rFonts w:ascii="Times New Roman" w:hAnsi="Times New Roman" w:cs="Times New Roman"/>
          <w:b/>
          <w:bCs/>
          <w:sz w:val="24"/>
          <w:szCs w:val="24"/>
        </w:rPr>
        <w:t xml:space="preserve"> практики при осуществлении </w:t>
      </w:r>
    </w:p>
    <w:p w14:paraId="134B4EDD" w14:textId="77777777" w:rsidR="00DD42CE" w:rsidRPr="00BF6B9D" w:rsidRDefault="00DD42CE" w:rsidP="00DD42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BF6B9D">
        <w:rPr>
          <w:rFonts w:ascii="Times New Roman" w:hAnsi="Times New Roman" w:cs="Times New Roman"/>
          <w:b/>
          <w:bCs/>
          <w:sz w:val="24"/>
          <w:szCs w:val="24"/>
        </w:rPr>
        <w:t>муниципального</w:t>
      </w:r>
      <w:proofErr w:type="gramEnd"/>
      <w:r w:rsidRPr="00BF6B9D">
        <w:rPr>
          <w:rFonts w:ascii="Times New Roman" w:hAnsi="Times New Roman" w:cs="Times New Roman"/>
          <w:b/>
          <w:bCs/>
          <w:sz w:val="24"/>
          <w:szCs w:val="24"/>
        </w:rPr>
        <w:t xml:space="preserve"> контроля </w:t>
      </w:r>
      <w:r w:rsidRPr="00BF6B9D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Pr="00BF6B9D">
        <w:rPr>
          <w:rFonts w:ascii="Times New Roman" w:hAnsi="Times New Roman" w:cs="Times New Roman"/>
          <w:b/>
          <w:bCs/>
          <w:sz w:val="24"/>
          <w:szCs w:val="24"/>
        </w:rPr>
        <w:t xml:space="preserve">автомобильном транспорте, </w:t>
      </w:r>
    </w:p>
    <w:p w14:paraId="4B1D2045" w14:textId="77777777" w:rsidR="00DD42CE" w:rsidRPr="00BF6B9D" w:rsidRDefault="00DD42CE" w:rsidP="00DD42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BF6B9D">
        <w:rPr>
          <w:rFonts w:ascii="Times New Roman" w:hAnsi="Times New Roman" w:cs="Times New Roman"/>
          <w:b/>
          <w:bCs/>
          <w:sz w:val="24"/>
          <w:szCs w:val="24"/>
        </w:rPr>
        <w:t>городском</w:t>
      </w:r>
      <w:proofErr w:type="gramEnd"/>
      <w:r w:rsidRPr="00BF6B9D">
        <w:rPr>
          <w:rFonts w:ascii="Times New Roman" w:hAnsi="Times New Roman" w:cs="Times New Roman"/>
          <w:b/>
          <w:bCs/>
          <w:sz w:val="24"/>
          <w:szCs w:val="24"/>
        </w:rPr>
        <w:t xml:space="preserve"> наземном электрическом транспорте и в дорожном хозяйстве  </w:t>
      </w:r>
    </w:p>
    <w:p w14:paraId="376BC272" w14:textId="7539755D" w:rsidR="00DD42CE" w:rsidRPr="00BF6B9D" w:rsidRDefault="00DD42CE" w:rsidP="00DD42C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BF6B9D">
        <w:rPr>
          <w:rFonts w:ascii="Times New Roman" w:hAnsi="Times New Roman" w:cs="Times New Roman"/>
          <w:b/>
          <w:bCs/>
          <w:sz w:val="24"/>
          <w:szCs w:val="24"/>
        </w:rPr>
        <w:t>на</w:t>
      </w:r>
      <w:proofErr w:type="gramEnd"/>
      <w:r w:rsidRPr="00BF6B9D">
        <w:rPr>
          <w:rFonts w:ascii="Times New Roman" w:hAnsi="Times New Roman" w:cs="Times New Roman"/>
          <w:b/>
          <w:bCs/>
          <w:sz w:val="24"/>
          <w:szCs w:val="24"/>
        </w:rPr>
        <w:t xml:space="preserve"> территории городского поселения Коммунистический за 2024 год</w:t>
      </w:r>
    </w:p>
    <w:p w14:paraId="34B90622" w14:textId="77777777" w:rsidR="00DD42CE" w:rsidRPr="00F3488D" w:rsidRDefault="00DD42CE" w:rsidP="00DD42CE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1224D5E4" w14:textId="5A9C85AA" w:rsidR="00DD42CE" w:rsidRPr="00BF6B9D" w:rsidRDefault="00BF6B9D" w:rsidP="00BF6B9D">
      <w:pPr>
        <w:pStyle w:val="aa"/>
        <w:spacing w:before="0" w:after="0" w:line="240" w:lineRule="auto"/>
        <w:jc w:val="both"/>
        <w:rPr>
          <w:rFonts w:ascii="Times New Roman" w:hAnsi="Times New Roman" w:cs="Times New Roman"/>
          <w:i w:val="0"/>
        </w:rPr>
      </w:pPr>
      <w:r>
        <w:rPr>
          <w:rFonts w:ascii="Times New Roman" w:hAnsi="Times New Roman" w:cs="Times New Roman"/>
          <w:i w:val="0"/>
        </w:rPr>
        <w:t xml:space="preserve">            </w:t>
      </w:r>
      <w:r w:rsidR="00DD42CE" w:rsidRPr="00BF6B9D">
        <w:rPr>
          <w:rFonts w:ascii="Times New Roman" w:hAnsi="Times New Roman" w:cs="Times New Roman"/>
          <w:i w:val="0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статьей 47 Федерального закона от 31.07.2020 № 248-ФЗ «О государственном контроле (надзоре) и муниципальном контроле в Российской Федерации» </w:t>
      </w:r>
    </w:p>
    <w:p w14:paraId="2A2E4AD8" w14:textId="1FF202E9" w:rsidR="00DD42CE" w:rsidRPr="00BF6B9D" w:rsidRDefault="00DD42CE" w:rsidP="00BF6B9D">
      <w:pPr>
        <w:pStyle w:val="aa"/>
        <w:spacing w:before="0" w:after="0" w:line="240" w:lineRule="auto"/>
        <w:ind w:firstLine="709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 xml:space="preserve">1. Утвердить доклад о результатах правоприменительной практики при осуществлении муниципального контроля на </w:t>
      </w:r>
      <w:r w:rsidRPr="00BF6B9D">
        <w:rPr>
          <w:rFonts w:ascii="Times New Roman" w:hAnsi="Times New Roman" w:cs="Times New Roman"/>
          <w:bCs/>
          <w:i w:val="0"/>
        </w:rPr>
        <w:t xml:space="preserve">автомобильном транспорте, городском наземном электрическом транспорте и в дорожном хозяйстве </w:t>
      </w:r>
      <w:r w:rsidRPr="00BF6B9D">
        <w:rPr>
          <w:rFonts w:ascii="Times New Roman" w:hAnsi="Times New Roman" w:cs="Times New Roman"/>
          <w:i w:val="0"/>
        </w:rPr>
        <w:t>а территории городского поселения Коммунистический за 2024 год согласно приложению.</w:t>
      </w:r>
    </w:p>
    <w:p w14:paraId="5A291F9E" w14:textId="77777777" w:rsidR="00BF6B9D" w:rsidRPr="00BF6B9D" w:rsidRDefault="00BF6B9D" w:rsidP="00BF6B9D">
      <w:pPr>
        <w:suppressAutoHyphens w:val="0"/>
        <w:spacing w:after="0" w:line="259" w:lineRule="auto"/>
        <w:ind w:right="-5" w:firstLine="567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BF6B9D">
        <w:rPr>
          <w:rFonts w:ascii="Times New Roman" w:hAnsi="Times New Roman" w:cs="Times New Roman"/>
          <w:sz w:val="24"/>
          <w:szCs w:val="24"/>
          <w:lang w:eastAsia="en-US"/>
        </w:rPr>
        <w:t>2. Опубликовать настоящее постановление в Бюллетени «Вестник» и разместить на официальном сайте органов местного самоуправления городского поселения Коммунистический.</w:t>
      </w:r>
    </w:p>
    <w:p w14:paraId="6363982D" w14:textId="2CF2BC6B" w:rsidR="00C23331" w:rsidRPr="00BF6B9D" w:rsidRDefault="00BF6B9D" w:rsidP="00BF6B9D">
      <w:pPr>
        <w:pStyle w:val="aa"/>
        <w:spacing w:before="0" w:after="0" w:line="240" w:lineRule="auto"/>
        <w:jc w:val="both"/>
        <w:rPr>
          <w:rFonts w:ascii="Times New Roman" w:hAnsi="Times New Roman" w:cs="Times New Roman"/>
          <w:i w:val="0"/>
        </w:rPr>
      </w:pPr>
      <w:r>
        <w:rPr>
          <w:rFonts w:ascii="Times New Roman" w:hAnsi="Times New Roman" w:cs="Times New Roman"/>
          <w:i w:val="0"/>
        </w:rPr>
        <w:t xml:space="preserve">         3. </w:t>
      </w:r>
      <w:r w:rsidR="00C23331" w:rsidRPr="00BF6B9D">
        <w:rPr>
          <w:rFonts w:ascii="Times New Roman" w:hAnsi="Times New Roman" w:cs="Times New Roman"/>
          <w:i w:val="0"/>
        </w:rPr>
        <w:t xml:space="preserve">Настоящее постановление вступает в силу после его официального опубликования.  </w:t>
      </w:r>
    </w:p>
    <w:p w14:paraId="7ED1D654" w14:textId="7D160184" w:rsidR="00C23331" w:rsidRPr="00BF6B9D" w:rsidRDefault="00C23331" w:rsidP="00BF6B9D">
      <w:pPr>
        <w:pStyle w:val="aa"/>
        <w:spacing w:before="0" w:after="0" w:line="240" w:lineRule="auto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 xml:space="preserve">    </w:t>
      </w:r>
      <w:r w:rsidR="00BF6B9D">
        <w:rPr>
          <w:rFonts w:ascii="Times New Roman" w:hAnsi="Times New Roman" w:cs="Times New Roman"/>
          <w:i w:val="0"/>
        </w:rPr>
        <w:t xml:space="preserve">     4. </w:t>
      </w:r>
      <w:r w:rsidRPr="00BF6B9D">
        <w:rPr>
          <w:rFonts w:ascii="Times New Roman" w:hAnsi="Times New Roman" w:cs="Times New Roman"/>
          <w:i w:val="0"/>
        </w:rPr>
        <w:t xml:space="preserve">Контроль за исполнением настоящего постановления оставляю за собой. </w:t>
      </w:r>
    </w:p>
    <w:p w14:paraId="3CFCB7A7" w14:textId="046E0B60" w:rsidR="000C11F2" w:rsidRDefault="000C11F2" w:rsidP="00BF6B9D">
      <w:pPr>
        <w:shd w:val="clear" w:color="auto" w:fill="FFFFFF"/>
        <w:autoSpaceDE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14:paraId="38285C77" w14:textId="77777777" w:rsidR="00BF6B9D" w:rsidRDefault="00BF6B9D" w:rsidP="00BF6B9D">
      <w:pPr>
        <w:shd w:val="clear" w:color="auto" w:fill="FFFFFF"/>
        <w:autoSpaceDE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14:paraId="7F700F61" w14:textId="77777777" w:rsidR="00BF6B9D" w:rsidRPr="00F3488D" w:rsidRDefault="00BF6B9D" w:rsidP="00BF6B9D">
      <w:pPr>
        <w:shd w:val="clear" w:color="auto" w:fill="FFFFFF"/>
        <w:autoSpaceDE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14977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42"/>
        <w:gridCol w:w="9497"/>
        <w:gridCol w:w="5338"/>
      </w:tblGrid>
      <w:tr w:rsidR="00FA6D19" w:rsidRPr="00F3488D" w14:paraId="6B197822" w14:textId="77777777" w:rsidTr="00BF6B9D">
        <w:trPr>
          <w:trHeight w:val="1520"/>
        </w:trPr>
        <w:tc>
          <w:tcPr>
            <w:tcW w:w="142" w:type="dxa"/>
            <w:shd w:val="clear" w:color="auto" w:fill="auto"/>
          </w:tcPr>
          <w:p w14:paraId="20E61A51" w14:textId="37D1BDE0" w:rsidR="006A21A8" w:rsidRPr="00F3488D" w:rsidRDefault="006A21A8" w:rsidP="00FA6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9497" w:type="dxa"/>
            <w:shd w:val="clear" w:color="auto" w:fill="auto"/>
            <w:vAlign w:val="center"/>
          </w:tcPr>
          <w:p w14:paraId="2220DFC3" w14:textId="77777777" w:rsidR="00BF6B9D" w:rsidRPr="00BF6B9D" w:rsidRDefault="00BF6B9D" w:rsidP="00BF6B9D">
            <w:pPr>
              <w:widowControl w:val="0"/>
              <w:autoSpaceDN w:val="0"/>
              <w:spacing w:after="0" w:line="240" w:lineRule="auto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BF6B9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 xml:space="preserve">Глава городского поселения </w:t>
            </w:r>
          </w:p>
          <w:p w14:paraId="62350305" w14:textId="6F2C0E74" w:rsidR="00BF6B9D" w:rsidRPr="00BF6B9D" w:rsidRDefault="00BF6B9D" w:rsidP="00BF6B9D">
            <w:pPr>
              <w:widowControl w:val="0"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</w:pPr>
            <w:r w:rsidRPr="00BF6B9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Коммунистический</w:t>
            </w:r>
            <w:r w:rsidRPr="00BF6B9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ab/>
            </w:r>
            <w:r w:rsidRPr="00BF6B9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ab/>
              <w:t xml:space="preserve">                                                   </w:t>
            </w:r>
            <w:r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 xml:space="preserve">                         </w:t>
            </w:r>
            <w:r w:rsidRPr="00BF6B9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 xml:space="preserve">О.Н. </w:t>
            </w:r>
            <w:proofErr w:type="spellStart"/>
            <w:r w:rsidRPr="00BF6B9D"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ja-JP" w:bidi="fa-IR"/>
              </w:rPr>
              <w:t>Карачевцева</w:t>
            </w:r>
            <w:proofErr w:type="spellEnd"/>
          </w:p>
          <w:p w14:paraId="26C1C616" w14:textId="77777777" w:rsidR="00BF6B9D" w:rsidRPr="00BF6B9D" w:rsidRDefault="00BF6B9D" w:rsidP="00BF6B9D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59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14:paraId="162698A9" w14:textId="788F9846" w:rsidR="00FA6D19" w:rsidRPr="00F3488D" w:rsidRDefault="00FA6D19" w:rsidP="006B1644">
            <w:pPr>
              <w:spacing w:after="0" w:line="240" w:lineRule="auto"/>
              <w:ind w:firstLine="142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</w:p>
        </w:tc>
        <w:tc>
          <w:tcPr>
            <w:tcW w:w="5338" w:type="dxa"/>
            <w:shd w:val="clear" w:color="auto" w:fill="auto"/>
          </w:tcPr>
          <w:p w14:paraId="61BB5785" w14:textId="7EAE1CB0" w:rsidR="00FA6D19" w:rsidRPr="00BF6B9D" w:rsidRDefault="00FA6D19" w:rsidP="006A21A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00C282AA" w14:textId="07A873F4" w:rsidR="00AF330B" w:rsidRPr="00F3488D" w:rsidRDefault="00AF330B" w:rsidP="006A21A8">
      <w:pPr>
        <w:spacing w:after="0" w:line="240" w:lineRule="auto"/>
        <w:rPr>
          <w:rFonts w:ascii="Times New Roman" w:eastAsia="Times New Roman" w:hAnsi="Times New Roman" w:cs="Times New Roman"/>
          <w:bCs/>
          <w:sz w:val="16"/>
          <w:szCs w:val="16"/>
        </w:rPr>
      </w:pPr>
    </w:p>
    <w:p w14:paraId="2B66983F" w14:textId="77777777" w:rsidR="00DD42CE" w:rsidRPr="00F3488D" w:rsidRDefault="00DD42CE" w:rsidP="006A21A8">
      <w:pPr>
        <w:spacing w:after="0" w:line="240" w:lineRule="auto"/>
        <w:rPr>
          <w:rFonts w:ascii="Times New Roman" w:eastAsia="Times New Roman" w:hAnsi="Times New Roman" w:cs="Times New Roman"/>
          <w:bCs/>
          <w:sz w:val="16"/>
          <w:szCs w:val="16"/>
        </w:rPr>
      </w:pPr>
    </w:p>
    <w:p w14:paraId="19EB8055" w14:textId="77777777" w:rsidR="00DD42CE" w:rsidRPr="00F3488D" w:rsidRDefault="00DD42CE" w:rsidP="006A21A8">
      <w:pPr>
        <w:spacing w:after="0" w:line="240" w:lineRule="auto"/>
        <w:rPr>
          <w:rFonts w:ascii="Times New Roman" w:eastAsia="Times New Roman" w:hAnsi="Times New Roman" w:cs="Times New Roman"/>
          <w:bCs/>
          <w:sz w:val="16"/>
          <w:szCs w:val="16"/>
        </w:rPr>
      </w:pPr>
    </w:p>
    <w:p w14:paraId="7AA6EF61" w14:textId="77777777" w:rsidR="00DD42CE" w:rsidRPr="00F3488D" w:rsidRDefault="00DD42CE" w:rsidP="006A21A8">
      <w:pPr>
        <w:spacing w:after="0" w:line="240" w:lineRule="auto"/>
        <w:rPr>
          <w:rFonts w:ascii="Times New Roman" w:eastAsia="Times New Roman" w:hAnsi="Times New Roman" w:cs="Times New Roman"/>
          <w:bCs/>
          <w:sz w:val="16"/>
          <w:szCs w:val="16"/>
        </w:rPr>
      </w:pPr>
    </w:p>
    <w:p w14:paraId="72D909B7" w14:textId="77777777" w:rsidR="00BF6B9D" w:rsidRDefault="00BF6B9D" w:rsidP="00DD42C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14:paraId="0B569583" w14:textId="77777777" w:rsidR="00BF6B9D" w:rsidRDefault="00BF6B9D" w:rsidP="00DD42C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14:paraId="7D7F9B2A" w14:textId="77777777" w:rsidR="00BF6B9D" w:rsidRDefault="00BF6B9D" w:rsidP="00DD42C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14:paraId="2ECC50DD" w14:textId="77777777" w:rsidR="00BF6B9D" w:rsidRDefault="00BF6B9D" w:rsidP="00DD42C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14:paraId="6F46F4A4" w14:textId="77777777" w:rsidR="00BF6B9D" w:rsidRDefault="00BF6B9D" w:rsidP="00DD42C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14:paraId="59B8C539" w14:textId="7B787EA2" w:rsidR="00DD42CE" w:rsidRPr="00F3488D" w:rsidRDefault="00DD42CE" w:rsidP="00DD42C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  <w:r w:rsidRPr="00F3488D">
        <w:rPr>
          <w:rFonts w:ascii="Times New Roman" w:eastAsia="Times New Roman" w:hAnsi="Times New Roman" w:cs="Times New Roman"/>
          <w:bCs/>
        </w:rPr>
        <w:lastRenderedPageBreak/>
        <w:t xml:space="preserve">Приложение к постановлению </w:t>
      </w:r>
    </w:p>
    <w:p w14:paraId="75638547" w14:textId="77777777" w:rsidR="00DD42CE" w:rsidRPr="00F3488D" w:rsidRDefault="00DD42CE" w:rsidP="00DD42C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  <w:r w:rsidRPr="00F3488D">
        <w:rPr>
          <w:rFonts w:ascii="Times New Roman" w:eastAsia="Times New Roman" w:hAnsi="Times New Roman" w:cs="Times New Roman"/>
          <w:bCs/>
        </w:rPr>
        <w:t>Администрации городского</w:t>
      </w:r>
    </w:p>
    <w:p w14:paraId="713A4669" w14:textId="6547903C" w:rsidR="00DD42CE" w:rsidRPr="00F3488D" w:rsidRDefault="00DD42CE" w:rsidP="00DD42C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  <w:r w:rsidRPr="00F3488D">
        <w:rPr>
          <w:rFonts w:ascii="Times New Roman" w:eastAsia="Times New Roman" w:hAnsi="Times New Roman" w:cs="Times New Roman"/>
          <w:bCs/>
        </w:rPr>
        <w:t xml:space="preserve"> </w:t>
      </w:r>
      <w:proofErr w:type="gramStart"/>
      <w:r w:rsidRPr="00F3488D">
        <w:rPr>
          <w:rFonts w:ascii="Times New Roman" w:eastAsia="Times New Roman" w:hAnsi="Times New Roman" w:cs="Times New Roman"/>
          <w:bCs/>
        </w:rPr>
        <w:t>поселения</w:t>
      </w:r>
      <w:proofErr w:type="gramEnd"/>
      <w:r w:rsidRPr="00F3488D">
        <w:rPr>
          <w:rFonts w:ascii="Times New Roman" w:eastAsia="Times New Roman" w:hAnsi="Times New Roman" w:cs="Times New Roman"/>
          <w:bCs/>
        </w:rPr>
        <w:t xml:space="preserve"> Коммунистический</w:t>
      </w:r>
    </w:p>
    <w:p w14:paraId="63AC12D1" w14:textId="33883C9D" w:rsidR="00DD42CE" w:rsidRPr="00F3488D" w:rsidRDefault="00BF6B9D" w:rsidP="00DD42C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Cs/>
        </w:rPr>
        <w:t>от.14.03.2025 г. № 51</w:t>
      </w:r>
    </w:p>
    <w:p w14:paraId="6F51C7C0" w14:textId="77777777" w:rsidR="008B3982" w:rsidRPr="00F3488D" w:rsidRDefault="008B3982" w:rsidP="00DD42C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14:paraId="2F68FBC0" w14:textId="77777777" w:rsidR="008B3982" w:rsidRPr="00F3488D" w:rsidRDefault="008B3982" w:rsidP="00DD42C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</w:rPr>
      </w:pPr>
    </w:p>
    <w:p w14:paraId="59AF845C" w14:textId="0F923CBA" w:rsidR="008B3982" w:rsidRPr="00BF6B9D" w:rsidRDefault="008B3982" w:rsidP="00BF6B9D">
      <w:pPr>
        <w:pStyle w:val="aa"/>
        <w:spacing w:before="0" w:after="0"/>
        <w:jc w:val="center"/>
        <w:rPr>
          <w:rFonts w:ascii="Times New Roman" w:hAnsi="Times New Roman" w:cs="Times New Roman"/>
          <w:b/>
          <w:i w:val="0"/>
        </w:rPr>
      </w:pPr>
      <w:r w:rsidRPr="00BF6B9D">
        <w:rPr>
          <w:rFonts w:ascii="Times New Roman" w:hAnsi="Times New Roman" w:cs="Times New Roman"/>
          <w:b/>
          <w:i w:val="0"/>
        </w:rPr>
        <w:t>Доклад</w:t>
      </w:r>
    </w:p>
    <w:p w14:paraId="3D75B42F" w14:textId="77777777" w:rsidR="008B3982" w:rsidRPr="00BF6B9D" w:rsidRDefault="008B3982" w:rsidP="00BF6B9D">
      <w:pPr>
        <w:pStyle w:val="aa"/>
        <w:spacing w:before="0" w:after="0"/>
        <w:jc w:val="center"/>
        <w:rPr>
          <w:rFonts w:ascii="Times New Roman" w:hAnsi="Times New Roman" w:cs="Times New Roman"/>
          <w:b/>
          <w:i w:val="0"/>
        </w:rPr>
      </w:pPr>
      <w:proofErr w:type="gramStart"/>
      <w:r w:rsidRPr="00BF6B9D">
        <w:rPr>
          <w:rFonts w:ascii="Times New Roman" w:hAnsi="Times New Roman" w:cs="Times New Roman"/>
          <w:b/>
          <w:i w:val="0"/>
        </w:rPr>
        <w:t>о</w:t>
      </w:r>
      <w:proofErr w:type="gramEnd"/>
      <w:r w:rsidRPr="00BF6B9D">
        <w:rPr>
          <w:rFonts w:ascii="Times New Roman" w:hAnsi="Times New Roman" w:cs="Times New Roman"/>
          <w:b/>
          <w:i w:val="0"/>
        </w:rPr>
        <w:t xml:space="preserve"> результатах обобщения правоприменительной  практики осуществления муниципального контроля на </w:t>
      </w:r>
      <w:r w:rsidRPr="00BF6B9D">
        <w:rPr>
          <w:rFonts w:ascii="Times New Roman" w:hAnsi="Times New Roman" w:cs="Times New Roman"/>
          <w:b/>
          <w:bCs/>
          <w:i w:val="0"/>
        </w:rPr>
        <w:t>автомобильном транспорте, городском наземном электрическом транспорте и в дорожном хозяйстве</w:t>
      </w:r>
    </w:p>
    <w:p w14:paraId="678E4517" w14:textId="78305766" w:rsidR="008B3982" w:rsidRPr="00BF6B9D" w:rsidRDefault="008B3982" w:rsidP="00BF6B9D">
      <w:pPr>
        <w:pStyle w:val="aa"/>
        <w:spacing w:before="0" w:after="0"/>
        <w:jc w:val="center"/>
        <w:rPr>
          <w:rFonts w:ascii="Times New Roman" w:hAnsi="Times New Roman" w:cs="Times New Roman"/>
          <w:b/>
          <w:i w:val="0"/>
        </w:rPr>
      </w:pPr>
      <w:proofErr w:type="gramStart"/>
      <w:r w:rsidRPr="00BF6B9D">
        <w:rPr>
          <w:rFonts w:ascii="Times New Roman" w:hAnsi="Times New Roman" w:cs="Times New Roman"/>
          <w:b/>
          <w:i w:val="0"/>
        </w:rPr>
        <w:t>на</w:t>
      </w:r>
      <w:proofErr w:type="gramEnd"/>
      <w:r w:rsidRPr="00BF6B9D">
        <w:rPr>
          <w:rFonts w:ascii="Times New Roman" w:hAnsi="Times New Roman" w:cs="Times New Roman"/>
          <w:b/>
          <w:i w:val="0"/>
        </w:rPr>
        <w:t xml:space="preserve"> территории городского поселения Коммунистический</w:t>
      </w:r>
    </w:p>
    <w:p w14:paraId="57FD7146" w14:textId="32E550ED" w:rsidR="008B3982" w:rsidRPr="00BF6B9D" w:rsidRDefault="008B3982" w:rsidP="00BF6B9D">
      <w:pPr>
        <w:pStyle w:val="aa"/>
        <w:spacing w:before="0" w:after="0"/>
        <w:jc w:val="center"/>
        <w:rPr>
          <w:rFonts w:ascii="Times New Roman" w:hAnsi="Times New Roman" w:cs="Times New Roman"/>
          <w:b/>
          <w:i w:val="0"/>
        </w:rPr>
      </w:pPr>
      <w:proofErr w:type="gramStart"/>
      <w:r w:rsidRPr="00BF6B9D">
        <w:rPr>
          <w:rFonts w:ascii="Times New Roman" w:hAnsi="Times New Roman" w:cs="Times New Roman"/>
          <w:b/>
          <w:i w:val="0"/>
        </w:rPr>
        <w:t>за</w:t>
      </w:r>
      <w:proofErr w:type="gramEnd"/>
      <w:r w:rsidRPr="00BF6B9D">
        <w:rPr>
          <w:rFonts w:ascii="Times New Roman" w:hAnsi="Times New Roman" w:cs="Times New Roman"/>
          <w:b/>
          <w:i w:val="0"/>
        </w:rPr>
        <w:t xml:space="preserve"> 2024 год.</w:t>
      </w:r>
    </w:p>
    <w:p w14:paraId="4F1D5226" w14:textId="77777777" w:rsidR="008B3982" w:rsidRPr="00BF6B9D" w:rsidRDefault="008B3982" w:rsidP="00BF6B9D">
      <w:pPr>
        <w:pStyle w:val="aa"/>
        <w:spacing w:before="0" w:after="0"/>
        <w:rPr>
          <w:rFonts w:ascii="Times New Roman" w:hAnsi="Times New Roman" w:cs="Times New Roman"/>
          <w:i w:val="0"/>
        </w:rPr>
      </w:pPr>
    </w:p>
    <w:p w14:paraId="17E68D51" w14:textId="77777777" w:rsidR="008B3982" w:rsidRPr="00BF6B9D" w:rsidRDefault="008B3982" w:rsidP="00BF6B9D">
      <w:pPr>
        <w:pStyle w:val="aa"/>
        <w:spacing w:before="0" w:after="0"/>
        <w:rPr>
          <w:rFonts w:ascii="Times New Roman" w:hAnsi="Times New Roman" w:cs="Times New Roman"/>
          <w:i w:val="0"/>
        </w:rPr>
      </w:pPr>
    </w:p>
    <w:p w14:paraId="7D7D03CF" w14:textId="71CE04C6" w:rsidR="006B1644" w:rsidRPr="00BF6B9D" w:rsidRDefault="006B1644" w:rsidP="00BF6B9D">
      <w:pPr>
        <w:pStyle w:val="aa"/>
        <w:spacing w:before="0" w:after="0"/>
        <w:ind w:firstLine="567"/>
        <w:jc w:val="both"/>
        <w:rPr>
          <w:rFonts w:ascii="Times New Roman" w:hAnsi="Times New Roman" w:cs="Times New Roman"/>
          <w:i w:val="0"/>
          <w:color w:val="000000" w:themeColor="text1"/>
        </w:rPr>
      </w:pPr>
      <w:r w:rsidRPr="00BF6B9D">
        <w:rPr>
          <w:rFonts w:ascii="Times New Roman" w:hAnsi="Times New Roman" w:cs="Times New Roman"/>
          <w:i w:val="0"/>
          <w:color w:val="000000" w:themeColor="text1"/>
        </w:rPr>
        <w:t xml:space="preserve">Муниципальный контроль на </w:t>
      </w:r>
      <w:r w:rsidRPr="00BF6B9D">
        <w:rPr>
          <w:rFonts w:ascii="Times New Roman" w:hAnsi="Times New Roman" w:cs="Times New Roman"/>
          <w:bCs/>
          <w:i w:val="0"/>
          <w:color w:val="000000" w:themeColor="text1"/>
        </w:rPr>
        <w:t xml:space="preserve">автомобильном транспорте, городском наземном электрическом транспорте и в дорожном хозяйстве </w:t>
      </w:r>
      <w:r w:rsidRPr="00BF6B9D">
        <w:rPr>
          <w:rFonts w:ascii="Times New Roman" w:hAnsi="Times New Roman" w:cs="Times New Roman"/>
          <w:i w:val="0"/>
          <w:color w:val="000000" w:themeColor="text1"/>
        </w:rPr>
        <w:t xml:space="preserve">на территории городского поселения Пионерский осуществляется </w:t>
      </w:r>
      <w:r w:rsidRPr="00BF6B9D">
        <w:rPr>
          <w:rFonts w:ascii="Times New Roman" w:hAnsi="Times New Roman" w:cs="Times New Roman"/>
          <w:i w:val="0"/>
          <w:color w:val="000000" w:themeColor="text1"/>
          <w:shd w:val="clear" w:color="auto" w:fill="FFFFFF"/>
        </w:rPr>
        <w:t>с </w:t>
      </w:r>
      <w:hyperlink r:id="rId9" w:history="1">
        <w:r w:rsidRPr="00BF6B9D">
          <w:rPr>
            <w:rStyle w:val="af3"/>
            <w:rFonts w:ascii="Times New Roman" w:hAnsi="Times New Roman" w:cs="Times New Roman"/>
            <w:i w:val="0"/>
            <w:color w:val="000000" w:themeColor="text1"/>
            <w:u w:val="none"/>
            <w:shd w:val="clear" w:color="auto" w:fill="FFFFFF"/>
          </w:rPr>
          <w:t>федеральными законами от 06.10.2003 N 131-ФЗ "Об общих принципах организации местного самоуправления в Российской Федерации"</w:t>
        </w:r>
      </w:hyperlink>
      <w:r w:rsidRPr="00BF6B9D">
        <w:rPr>
          <w:rFonts w:ascii="Times New Roman" w:hAnsi="Times New Roman" w:cs="Times New Roman"/>
          <w:i w:val="0"/>
          <w:color w:val="000000" w:themeColor="text1"/>
          <w:shd w:val="clear" w:color="auto" w:fill="FFFFFF"/>
        </w:rPr>
        <w:t>, </w:t>
      </w:r>
      <w:hyperlink r:id="rId10" w:history="1">
        <w:r w:rsidRPr="00BF6B9D">
          <w:rPr>
            <w:rStyle w:val="af3"/>
            <w:rFonts w:ascii="Times New Roman" w:hAnsi="Times New Roman" w:cs="Times New Roman"/>
            <w:i w:val="0"/>
            <w:color w:val="000000" w:themeColor="text1"/>
            <w:u w:val="none"/>
            <w:shd w:val="clear" w:color="auto" w:fill="FFFFFF"/>
          </w:rPr>
          <w:t>от 08.11.2007 N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</w:t>
        </w:r>
      </w:hyperlink>
      <w:r w:rsidRPr="00BF6B9D">
        <w:rPr>
          <w:rFonts w:ascii="Times New Roman" w:hAnsi="Times New Roman" w:cs="Times New Roman"/>
          <w:i w:val="0"/>
          <w:color w:val="000000" w:themeColor="text1"/>
          <w:shd w:val="clear" w:color="auto" w:fill="FFFFFF"/>
        </w:rPr>
        <w:t>, </w:t>
      </w:r>
      <w:hyperlink r:id="rId11" w:history="1">
        <w:r w:rsidRPr="00BF6B9D">
          <w:rPr>
            <w:rStyle w:val="af3"/>
            <w:rFonts w:ascii="Times New Roman" w:hAnsi="Times New Roman" w:cs="Times New Roman"/>
            <w:i w:val="0"/>
            <w:color w:val="000000" w:themeColor="text1"/>
            <w:u w:val="none"/>
            <w:shd w:val="clear" w:color="auto" w:fill="FFFFFF"/>
          </w:rPr>
          <w:t>от 08.11.2007 N 259-ФЗ "Устав автомобильного транспорта и городского наземного электрического транспорта"</w:t>
        </w:r>
      </w:hyperlink>
      <w:r w:rsidRPr="00BF6B9D">
        <w:rPr>
          <w:rFonts w:ascii="Times New Roman" w:hAnsi="Times New Roman" w:cs="Times New Roman"/>
          <w:i w:val="0"/>
          <w:color w:val="000000" w:themeColor="text1"/>
          <w:shd w:val="clear" w:color="auto" w:fill="FFFFFF"/>
        </w:rPr>
        <w:t>, </w:t>
      </w:r>
      <w:hyperlink r:id="rId12" w:history="1">
        <w:r w:rsidRPr="00BF6B9D">
          <w:rPr>
            <w:rStyle w:val="af3"/>
            <w:rFonts w:ascii="Times New Roman" w:hAnsi="Times New Roman" w:cs="Times New Roman"/>
            <w:i w:val="0"/>
            <w:color w:val="000000" w:themeColor="text1"/>
            <w:u w:val="none"/>
            <w:shd w:val="clear" w:color="auto" w:fill="FFFFFF"/>
          </w:rPr>
          <w:t>от 31.07.2020 N 248-ФЗ "О государственном контроле (надзоре) и муниципальном контроле в Российской Федерации"</w:t>
        </w:r>
      </w:hyperlink>
      <w:r w:rsidRPr="00BF6B9D">
        <w:rPr>
          <w:rFonts w:ascii="Times New Roman" w:hAnsi="Times New Roman" w:cs="Times New Roman"/>
          <w:i w:val="0"/>
          <w:color w:val="000000" w:themeColor="text1"/>
          <w:shd w:val="clear" w:color="auto" w:fill="FFFFFF"/>
        </w:rPr>
        <w:t>,  Уставом городского поселения Коммунистический</w:t>
      </w:r>
      <w:r w:rsidRPr="00BF6B9D">
        <w:rPr>
          <w:rFonts w:ascii="Times New Roman" w:hAnsi="Times New Roman" w:cs="Times New Roman"/>
          <w:i w:val="0"/>
          <w:color w:val="000000" w:themeColor="text1"/>
        </w:rPr>
        <w:t>, Положением о муниципальном контроле на автомобильном транспорте, городском наземном электрическом транспорте и в дорожном хозяйстве на территории городского поселения Коммунистический, утвержденным решением Совета депутатов городского поселения Коммунистический 25.12.2024 г. №23</w:t>
      </w:r>
    </w:p>
    <w:p w14:paraId="4008149C" w14:textId="534E7D26" w:rsidR="006B1644" w:rsidRPr="00BF6B9D" w:rsidRDefault="006B1644" w:rsidP="00BF6B9D">
      <w:pPr>
        <w:pStyle w:val="aa"/>
        <w:spacing w:before="0" w:after="0"/>
        <w:ind w:firstLine="567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  <w:color w:val="000000" w:themeColor="text1"/>
        </w:rPr>
        <w:t>Предметом муниципального контроля является соблюдение организациями и гражданами обязательных требований, предусмотренных </w:t>
      </w:r>
      <w:hyperlink r:id="rId13" w:history="1">
        <w:r w:rsidRPr="00BF6B9D">
          <w:rPr>
            <w:rFonts w:ascii="Times New Roman" w:hAnsi="Times New Roman" w:cs="Times New Roman"/>
            <w:i w:val="0"/>
            <w:color w:val="000000" w:themeColor="text1"/>
          </w:rPr>
          <w:t>Федеральными законами от 08.11.2007 N 259-ФЗ "Устав автомобильного транспорта и городского наземного электрического транспорта"</w:t>
        </w:r>
      </w:hyperlink>
      <w:r w:rsidRPr="00BF6B9D">
        <w:rPr>
          <w:rFonts w:ascii="Times New Roman" w:hAnsi="Times New Roman" w:cs="Times New Roman"/>
          <w:i w:val="0"/>
          <w:color w:val="000000" w:themeColor="text1"/>
        </w:rPr>
        <w:t> и </w:t>
      </w:r>
      <w:hyperlink r:id="rId14" w:history="1">
        <w:r w:rsidRPr="00BF6B9D">
          <w:rPr>
            <w:rFonts w:ascii="Times New Roman" w:hAnsi="Times New Roman" w:cs="Times New Roman"/>
            <w:i w:val="0"/>
            <w:color w:val="000000" w:themeColor="text1"/>
          </w:rPr>
          <w:t>от 08.11.2007 N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</w:t>
        </w:r>
      </w:hyperlink>
    </w:p>
    <w:p w14:paraId="0A169469" w14:textId="77777777" w:rsidR="006B1644" w:rsidRPr="00BF6B9D" w:rsidRDefault="006B1644" w:rsidP="00BF6B9D">
      <w:pPr>
        <w:pStyle w:val="aa"/>
        <w:spacing w:before="0" w:after="0"/>
        <w:ind w:firstLine="567"/>
        <w:jc w:val="both"/>
        <w:rPr>
          <w:rFonts w:ascii="Times New Roman" w:eastAsia="Times New Roman" w:hAnsi="Times New Roman" w:cs="Times New Roman"/>
          <w:i w:val="0"/>
          <w:color w:val="000000" w:themeColor="text1"/>
          <w:lang w:eastAsia="ru-RU"/>
        </w:rPr>
      </w:pPr>
      <w:r w:rsidRPr="00BF6B9D">
        <w:rPr>
          <w:rFonts w:ascii="Times New Roman" w:eastAsia="Times New Roman" w:hAnsi="Times New Roman" w:cs="Times New Roman"/>
          <w:i w:val="0"/>
          <w:color w:val="000000" w:themeColor="text1"/>
          <w:lang w:eastAsia="ru-RU"/>
        </w:rPr>
        <w:t>1) в области автомобильных дорог и дорожной деятельности, установленных в отношении автомобильных дорог местного значения:</w:t>
      </w:r>
    </w:p>
    <w:p w14:paraId="1F482503" w14:textId="77777777" w:rsidR="006B1644" w:rsidRPr="00BF6B9D" w:rsidRDefault="006B1644" w:rsidP="00BF6B9D">
      <w:pPr>
        <w:pStyle w:val="aa"/>
        <w:spacing w:before="0" w:after="0"/>
        <w:ind w:firstLine="567"/>
        <w:jc w:val="both"/>
        <w:rPr>
          <w:rFonts w:ascii="Times New Roman" w:eastAsia="Times New Roman" w:hAnsi="Times New Roman" w:cs="Times New Roman"/>
          <w:i w:val="0"/>
          <w:color w:val="000000" w:themeColor="text1"/>
          <w:lang w:eastAsia="ru-RU"/>
        </w:rPr>
      </w:pPr>
      <w:proofErr w:type="gramStart"/>
      <w:r w:rsidRPr="00BF6B9D">
        <w:rPr>
          <w:rFonts w:ascii="Times New Roman" w:eastAsia="Times New Roman" w:hAnsi="Times New Roman" w:cs="Times New Roman"/>
          <w:i w:val="0"/>
          <w:color w:val="000000" w:themeColor="text1"/>
          <w:lang w:eastAsia="ru-RU"/>
        </w:rPr>
        <w:t>а</w:t>
      </w:r>
      <w:proofErr w:type="gramEnd"/>
      <w:r w:rsidRPr="00BF6B9D">
        <w:rPr>
          <w:rFonts w:ascii="Times New Roman" w:eastAsia="Times New Roman" w:hAnsi="Times New Roman" w:cs="Times New Roman"/>
          <w:i w:val="0"/>
          <w:color w:val="000000" w:themeColor="text1"/>
          <w:lang w:eastAsia="ru-RU"/>
        </w:rPr>
        <w:t>) 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14:paraId="2DC0A5A7" w14:textId="77777777" w:rsidR="006B1644" w:rsidRPr="00BF6B9D" w:rsidRDefault="006B1644" w:rsidP="00BF6B9D">
      <w:pPr>
        <w:pStyle w:val="aa"/>
        <w:spacing w:before="0" w:after="0"/>
        <w:ind w:firstLine="567"/>
        <w:jc w:val="both"/>
        <w:rPr>
          <w:rFonts w:ascii="Times New Roman" w:eastAsia="Times New Roman" w:hAnsi="Times New Roman" w:cs="Times New Roman"/>
          <w:i w:val="0"/>
          <w:color w:val="000000" w:themeColor="text1"/>
          <w:lang w:eastAsia="ru-RU"/>
        </w:rPr>
      </w:pPr>
      <w:proofErr w:type="gramStart"/>
      <w:r w:rsidRPr="00BF6B9D">
        <w:rPr>
          <w:rFonts w:ascii="Times New Roman" w:eastAsia="Times New Roman" w:hAnsi="Times New Roman" w:cs="Times New Roman"/>
          <w:i w:val="0"/>
          <w:color w:val="000000" w:themeColor="text1"/>
          <w:lang w:eastAsia="ru-RU"/>
        </w:rPr>
        <w:t>б</w:t>
      </w:r>
      <w:proofErr w:type="gramEnd"/>
      <w:r w:rsidRPr="00BF6B9D">
        <w:rPr>
          <w:rFonts w:ascii="Times New Roman" w:eastAsia="Times New Roman" w:hAnsi="Times New Roman" w:cs="Times New Roman"/>
          <w:i w:val="0"/>
          <w:color w:val="000000" w:themeColor="text1"/>
          <w:lang w:eastAsia="ru-RU"/>
        </w:rPr>
        <w:t>) 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14:paraId="58AE309B" w14:textId="1024326D" w:rsidR="0049289D" w:rsidRPr="00BF6B9D" w:rsidRDefault="0049289D" w:rsidP="00BF6B9D">
      <w:pPr>
        <w:pStyle w:val="aa"/>
        <w:spacing w:before="0" w:after="0"/>
        <w:ind w:firstLine="567"/>
        <w:jc w:val="both"/>
        <w:rPr>
          <w:rFonts w:ascii="Times New Roman" w:eastAsia="Times New Roman" w:hAnsi="Times New Roman" w:cs="Times New Roman"/>
          <w:i w:val="0"/>
          <w:color w:val="000000" w:themeColor="text1"/>
          <w:lang w:eastAsia="ru-RU"/>
        </w:rPr>
      </w:pPr>
      <w:proofErr w:type="gramStart"/>
      <w:r w:rsidRPr="00BF6B9D">
        <w:rPr>
          <w:rFonts w:ascii="Times New Roman" w:eastAsia="Times New Roman" w:hAnsi="Times New Roman" w:cs="Times New Roman"/>
          <w:i w:val="0"/>
          <w:color w:val="000000" w:themeColor="text1"/>
          <w:lang w:eastAsia="ru-RU"/>
        </w:rPr>
        <w:t>в</w:t>
      </w:r>
      <w:proofErr w:type="gramEnd"/>
      <w:r w:rsidRPr="00BF6B9D">
        <w:rPr>
          <w:rFonts w:ascii="Times New Roman" w:eastAsia="Times New Roman" w:hAnsi="Times New Roman" w:cs="Times New Roman"/>
          <w:i w:val="0"/>
          <w:color w:val="000000" w:themeColor="text1"/>
          <w:lang w:eastAsia="ru-RU"/>
        </w:rPr>
        <w:t>) к осуществлению проезда транспортных средств по платным автомобильным дорогам общего пользования местного значения, платным участкам автомобильных дорог общего пользования местного значения в части соблюдения порядка внесения платы за проезд транспортного средства</w:t>
      </w:r>
    </w:p>
    <w:p w14:paraId="39A025F4" w14:textId="39C4DB14" w:rsidR="0049289D" w:rsidRPr="00BF6B9D" w:rsidRDefault="0049289D" w:rsidP="00BF6B9D">
      <w:pPr>
        <w:pStyle w:val="aa"/>
        <w:spacing w:before="0" w:after="0"/>
        <w:ind w:firstLine="709"/>
        <w:jc w:val="both"/>
        <w:rPr>
          <w:rFonts w:ascii="Times New Roman" w:eastAsia="Times New Roman" w:hAnsi="Times New Roman" w:cs="Times New Roman"/>
          <w:i w:val="0"/>
          <w:color w:val="000000" w:themeColor="text1"/>
          <w:lang w:eastAsia="ru-RU"/>
        </w:rPr>
      </w:pPr>
      <w:r w:rsidRPr="00BF6B9D">
        <w:rPr>
          <w:rFonts w:ascii="Times New Roman" w:eastAsia="Times New Roman" w:hAnsi="Times New Roman" w:cs="Times New Roman"/>
          <w:i w:val="0"/>
          <w:color w:val="000000" w:themeColor="text1"/>
          <w:lang w:eastAsia="ru-RU"/>
        </w:rPr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</w:t>
      </w:r>
      <w:r w:rsidR="00BF6B9D" w:rsidRPr="00BF6B9D">
        <w:rPr>
          <w:rFonts w:ascii="Times New Roman" w:eastAsia="Times New Roman" w:hAnsi="Times New Roman" w:cs="Times New Roman"/>
          <w:i w:val="0"/>
          <w:color w:val="000000" w:themeColor="text1"/>
          <w:lang w:eastAsia="ru-RU"/>
        </w:rPr>
        <w:t>ых перевозо</w:t>
      </w:r>
      <w:r w:rsidR="00A06510">
        <w:rPr>
          <w:rFonts w:ascii="Times New Roman" w:eastAsia="Times New Roman" w:hAnsi="Times New Roman" w:cs="Times New Roman"/>
          <w:i w:val="0"/>
          <w:color w:val="000000" w:themeColor="text1"/>
          <w:lang w:eastAsia="ru-RU"/>
        </w:rPr>
        <w:t>к.</w:t>
      </w:r>
      <w:bookmarkStart w:id="0" w:name="_GoBack"/>
      <w:bookmarkEnd w:id="0"/>
    </w:p>
    <w:p w14:paraId="2BD198ED" w14:textId="77777777" w:rsidR="006B1644" w:rsidRPr="00BF6B9D" w:rsidRDefault="006B1644" w:rsidP="00BF6B9D">
      <w:pPr>
        <w:pStyle w:val="aa"/>
        <w:spacing w:before="0" w:after="0"/>
        <w:ind w:firstLine="709"/>
        <w:jc w:val="both"/>
        <w:rPr>
          <w:rFonts w:ascii="Times New Roman" w:hAnsi="Times New Roman" w:cs="Times New Roman"/>
          <w:i w:val="0"/>
          <w:color w:val="000000"/>
        </w:rPr>
      </w:pPr>
      <w:r w:rsidRPr="00BF6B9D">
        <w:rPr>
          <w:rFonts w:ascii="Times New Roman" w:hAnsi="Times New Roman" w:cs="Times New Roman"/>
          <w:i w:val="0"/>
          <w:color w:val="000000"/>
        </w:rPr>
        <w:lastRenderedPageBreak/>
        <w:t>Объектами муниципального контроля являются:</w:t>
      </w:r>
    </w:p>
    <w:p w14:paraId="22E47D5D" w14:textId="77777777" w:rsidR="006B1644" w:rsidRPr="00BF6B9D" w:rsidRDefault="006B1644" w:rsidP="00BF6B9D">
      <w:pPr>
        <w:pStyle w:val="aa"/>
        <w:spacing w:before="0" w:after="0"/>
        <w:ind w:firstLine="709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>1) деятельность, действия (бездействие) контролируемых лиц, в рамках которых должны соблюдаться обязательные требования, в том числе предъявляемые к контролируемым лицам, осуществляющим деятельность, действия (бездействие);</w:t>
      </w:r>
    </w:p>
    <w:p w14:paraId="32AA1448" w14:textId="77777777" w:rsidR="006B1644" w:rsidRPr="00BF6B9D" w:rsidRDefault="006B1644" w:rsidP="00BF6B9D">
      <w:pPr>
        <w:pStyle w:val="aa"/>
        <w:spacing w:before="0" w:after="0"/>
        <w:ind w:firstLine="709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>2) результаты деятельности контролируемых лиц, в том числе продукция (товары), работы и услуги, к которым предъявляются обязательные требования;</w:t>
      </w:r>
    </w:p>
    <w:p w14:paraId="41D8CA2D" w14:textId="77777777" w:rsidR="006B1644" w:rsidRPr="00BF6B9D" w:rsidRDefault="006B1644" w:rsidP="00BF6B9D">
      <w:pPr>
        <w:pStyle w:val="aa"/>
        <w:spacing w:before="0" w:after="0"/>
        <w:ind w:firstLine="709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>3) здания, помещения, сооружения, линейные объекты, территории, включая водные, земельные и лесные участки, оборудование, устройства, предметы, материалы, транспортные средства, компоненты природной среды, природные и природно-антропогенные объекты, другие объекты, которыми контролируемые лица владеют и (или) пользуются, компоненты природной среды, природные и природно-антропогенные объекты, не находящиеся во владении и (или) пользовании контролируемых лиц, к которым предъявляются обязательные требования (далее - производственные объекты).</w:t>
      </w:r>
    </w:p>
    <w:p w14:paraId="1285AA52" w14:textId="67B8FA8B" w:rsidR="0049289D" w:rsidRPr="00BF6B9D" w:rsidRDefault="006B1644" w:rsidP="00BF6B9D">
      <w:pPr>
        <w:pStyle w:val="aa"/>
        <w:spacing w:before="0" w:after="0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ab/>
        <w:t xml:space="preserve">Ключевые показатели по </w:t>
      </w:r>
      <w:r w:rsidR="0049289D" w:rsidRPr="00BF6B9D">
        <w:rPr>
          <w:rFonts w:ascii="Times New Roman" w:hAnsi="Times New Roman" w:cs="Times New Roman"/>
          <w:i w:val="0"/>
        </w:rPr>
        <w:t>муниципальному контролю</w:t>
      </w:r>
      <w:r w:rsidRPr="00BF6B9D">
        <w:rPr>
          <w:rFonts w:ascii="Times New Roman" w:hAnsi="Times New Roman" w:cs="Times New Roman"/>
          <w:i w:val="0"/>
        </w:rPr>
        <w:t xml:space="preserve"> на автомобильном транспорте, городском наземном электрическом транспорте и в дорожном </w:t>
      </w:r>
      <w:r w:rsidR="0049289D" w:rsidRPr="00BF6B9D">
        <w:rPr>
          <w:rFonts w:ascii="Times New Roman" w:hAnsi="Times New Roman" w:cs="Times New Roman"/>
          <w:i w:val="0"/>
        </w:rPr>
        <w:t xml:space="preserve">хозяйстве </w:t>
      </w:r>
      <w:r w:rsidR="0049289D" w:rsidRPr="00BF6B9D">
        <w:rPr>
          <w:rFonts w:ascii="Times New Roman" w:hAnsi="Times New Roman" w:cs="Times New Roman"/>
          <w:i w:val="0"/>
          <w:color w:val="000000"/>
        </w:rPr>
        <w:t>на</w:t>
      </w:r>
      <w:r w:rsidRPr="00BF6B9D">
        <w:rPr>
          <w:rFonts w:ascii="Times New Roman" w:hAnsi="Times New Roman" w:cs="Times New Roman"/>
          <w:i w:val="0"/>
        </w:rPr>
        <w:t xml:space="preserve"> территории </w:t>
      </w:r>
      <w:r w:rsidR="0049289D" w:rsidRPr="00BF6B9D">
        <w:rPr>
          <w:rFonts w:ascii="Times New Roman" w:hAnsi="Times New Roman" w:cs="Times New Roman"/>
          <w:i w:val="0"/>
        </w:rPr>
        <w:t>городского поселения Коммунистический</w:t>
      </w:r>
      <w:r w:rsidRPr="00BF6B9D">
        <w:rPr>
          <w:rFonts w:ascii="Times New Roman" w:hAnsi="Times New Roman" w:cs="Times New Roman"/>
          <w:i w:val="0"/>
        </w:rPr>
        <w:t xml:space="preserve"> и их целевые значения: </w:t>
      </w:r>
    </w:p>
    <w:p w14:paraId="02C8130D" w14:textId="77777777" w:rsidR="008B3982" w:rsidRPr="00BF6B9D" w:rsidRDefault="008B3982" w:rsidP="00BF6B9D">
      <w:pPr>
        <w:pStyle w:val="aa"/>
        <w:spacing w:before="0" w:after="0"/>
        <w:jc w:val="both"/>
        <w:rPr>
          <w:rFonts w:ascii="Times New Roman" w:hAnsi="Times New Roman" w:cs="Times New Roman"/>
          <w:i w:val="0"/>
        </w:rPr>
      </w:pP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126C26" w:rsidRPr="00BF6B9D" w14:paraId="0C5E8889" w14:textId="77777777" w:rsidTr="00126C26">
        <w:tc>
          <w:tcPr>
            <w:tcW w:w="2407" w:type="dxa"/>
          </w:tcPr>
          <w:p w14:paraId="0B953712" w14:textId="06306EAF" w:rsidR="00126C26" w:rsidRPr="00BF6B9D" w:rsidRDefault="00126C26" w:rsidP="00BF6B9D">
            <w:pPr>
              <w:pStyle w:val="aa"/>
              <w:spacing w:before="0" w:after="0"/>
              <w:jc w:val="both"/>
              <w:rPr>
                <w:rFonts w:ascii="Times New Roman" w:eastAsia="Times New Roman" w:hAnsi="Times New Roman" w:cs="Times New Roman"/>
                <w:bCs/>
                <w:i w:val="0"/>
              </w:rPr>
            </w:pPr>
            <w:r w:rsidRPr="00BF6B9D">
              <w:rPr>
                <w:rFonts w:ascii="Times New Roman" w:eastAsia="Times New Roman" w:hAnsi="Times New Roman" w:cs="Times New Roman"/>
                <w:bCs/>
                <w:i w:val="0"/>
              </w:rPr>
              <w:t>Наименование ключевого показателя</w:t>
            </w:r>
          </w:p>
        </w:tc>
        <w:tc>
          <w:tcPr>
            <w:tcW w:w="7221" w:type="dxa"/>
            <w:gridSpan w:val="3"/>
          </w:tcPr>
          <w:p w14:paraId="6ABA94A3" w14:textId="77777777" w:rsidR="00126C26" w:rsidRPr="00BF6B9D" w:rsidRDefault="00126C26" w:rsidP="00BF6B9D">
            <w:pPr>
              <w:pStyle w:val="aa"/>
              <w:spacing w:before="0" w:after="0"/>
              <w:jc w:val="both"/>
              <w:rPr>
                <w:rFonts w:ascii="Times New Roman" w:hAnsi="Times New Roman" w:cs="Times New Roman"/>
                <w:i w:val="0"/>
              </w:rPr>
            </w:pPr>
            <w:r w:rsidRPr="00BF6B9D">
              <w:rPr>
                <w:rFonts w:ascii="Times New Roman" w:hAnsi="Times New Roman" w:cs="Times New Roman"/>
                <w:i w:val="0"/>
              </w:rPr>
              <w:t>Целевые значения ключевого показателя, по годам (тыс. рублей)</w:t>
            </w:r>
          </w:p>
          <w:p w14:paraId="011B38CC" w14:textId="77777777" w:rsidR="00126C26" w:rsidRPr="00BF6B9D" w:rsidRDefault="00126C26" w:rsidP="00BF6B9D">
            <w:pPr>
              <w:pStyle w:val="aa"/>
              <w:spacing w:before="0" w:after="0"/>
              <w:jc w:val="both"/>
              <w:rPr>
                <w:rFonts w:ascii="Times New Roman" w:eastAsia="Times New Roman" w:hAnsi="Times New Roman" w:cs="Times New Roman"/>
                <w:bCs/>
                <w:i w:val="0"/>
              </w:rPr>
            </w:pPr>
          </w:p>
        </w:tc>
      </w:tr>
      <w:tr w:rsidR="00126C26" w:rsidRPr="00BF6B9D" w14:paraId="556CA21C" w14:textId="77777777" w:rsidTr="00126C26">
        <w:tc>
          <w:tcPr>
            <w:tcW w:w="9628" w:type="dxa"/>
            <w:gridSpan w:val="4"/>
          </w:tcPr>
          <w:p w14:paraId="4A7A924A" w14:textId="77777777" w:rsidR="00126C26" w:rsidRPr="00BF6B9D" w:rsidRDefault="00126C26" w:rsidP="00BF6B9D">
            <w:pPr>
              <w:pStyle w:val="aa"/>
              <w:spacing w:before="0" w:after="0"/>
              <w:jc w:val="both"/>
              <w:rPr>
                <w:rFonts w:ascii="Times New Roman" w:hAnsi="Times New Roman" w:cs="Times New Roman"/>
                <w:i w:val="0"/>
              </w:rPr>
            </w:pPr>
            <w:r w:rsidRPr="00BF6B9D">
              <w:rPr>
                <w:rFonts w:ascii="Times New Roman" w:hAnsi="Times New Roman" w:cs="Times New Roman"/>
                <w:i w:val="0"/>
              </w:rPr>
              <w:t>В области автомобильных дорог и дорожной деятельности, установленных в отношении автомобильных дорог местного значения</w:t>
            </w:r>
          </w:p>
          <w:p w14:paraId="755B94E9" w14:textId="77777777" w:rsidR="00126C26" w:rsidRPr="00BF6B9D" w:rsidRDefault="00126C26" w:rsidP="00BF6B9D">
            <w:pPr>
              <w:pStyle w:val="aa"/>
              <w:spacing w:before="0" w:after="0"/>
              <w:jc w:val="both"/>
              <w:rPr>
                <w:rFonts w:ascii="Times New Roman" w:hAnsi="Times New Roman" w:cs="Times New Roman"/>
                <w:i w:val="0"/>
              </w:rPr>
            </w:pPr>
          </w:p>
        </w:tc>
      </w:tr>
      <w:tr w:rsidR="0049289D" w:rsidRPr="00BF6B9D" w14:paraId="40A61739" w14:textId="77777777" w:rsidTr="0049289D">
        <w:tc>
          <w:tcPr>
            <w:tcW w:w="2407" w:type="dxa"/>
          </w:tcPr>
          <w:p w14:paraId="21A89982" w14:textId="77777777" w:rsidR="0049289D" w:rsidRPr="00BF6B9D" w:rsidRDefault="0049289D" w:rsidP="00BF6B9D">
            <w:pPr>
              <w:pStyle w:val="aa"/>
              <w:spacing w:before="0" w:after="0"/>
              <w:jc w:val="both"/>
              <w:rPr>
                <w:rFonts w:ascii="Times New Roman" w:eastAsia="Times New Roman" w:hAnsi="Times New Roman" w:cs="Times New Roman"/>
                <w:bCs/>
                <w:i w:val="0"/>
              </w:rPr>
            </w:pPr>
          </w:p>
        </w:tc>
        <w:tc>
          <w:tcPr>
            <w:tcW w:w="2407" w:type="dxa"/>
          </w:tcPr>
          <w:p w14:paraId="5C15D5DF" w14:textId="4ABFD506" w:rsidR="0049289D" w:rsidRPr="00BF6B9D" w:rsidRDefault="00126C26" w:rsidP="00BF6B9D">
            <w:pPr>
              <w:pStyle w:val="aa"/>
              <w:spacing w:before="0" w:after="0"/>
              <w:jc w:val="both"/>
              <w:rPr>
                <w:rFonts w:ascii="Times New Roman" w:eastAsia="Times New Roman" w:hAnsi="Times New Roman" w:cs="Times New Roman"/>
                <w:bCs/>
                <w:i w:val="0"/>
              </w:rPr>
            </w:pPr>
            <w:r w:rsidRPr="00BF6B9D">
              <w:rPr>
                <w:rFonts w:ascii="Times New Roman" w:eastAsia="Times New Roman" w:hAnsi="Times New Roman" w:cs="Times New Roman"/>
                <w:bCs/>
                <w:i w:val="0"/>
              </w:rPr>
              <w:t>2024</w:t>
            </w:r>
          </w:p>
        </w:tc>
        <w:tc>
          <w:tcPr>
            <w:tcW w:w="2407" w:type="dxa"/>
          </w:tcPr>
          <w:p w14:paraId="4CBAB2B3" w14:textId="3C5C3699" w:rsidR="0049289D" w:rsidRPr="00BF6B9D" w:rsidRDefault="00126C26" w:rsidP="00BF6B9D">
            <w:pPr>
              <w:pStyle w:val="aa"/>
              <w:spacing w:before="0" w:after="0"/>
              <w:jc w:val="both"/>
              <w:rPr>
                <w:rFonts w:ascii="Times New Roman" w:eastAsia="Times New Roman" w:hAnsi="Times New Roman" w:cs="Times New Roman"/>
                <w:bCs/>
                <w:i w:val="0"/>
              </w:rPr>
            </w:pPr>
            <w:r w:rsidRPr="00BF6B9D">
              <w:rPr>
                <w:rFonts w:ascii="Times New Roman" w:eastAsia="Times New Roman" w:hAnsi="Times New Roman" w:cs="Times New Roman"/>
                <w:bCs/>
                <w:i w:val="0"/>
              </w:rPr>
              <w:t>2025</w:t>
            </w:r>
          </w:p>
        </w:tc>
        <w:tc>
          <w:tcPr>
            <w:tcW w:w="2407" w:type="dxa"/>
          </w:tcPr>
          <w:p w14:paraId="316667BA" w14:textId="38A7693E" w:rsidR="0049289D" w:rsidRPr="00BF6B9D" w:rsidRDefault="00126C26" w:rsidP="00BF6B9D">
            <w:pPr>
              <w:pStyle w:val="aa"/>
              <w:spacing w:before="0" w:after="0"/>
              <w:jc w:val="both"/>
              <w:rPr>
                <w:rFonts w:ascii="Times New Roman" w:eastAsia="Times New Roman" w:hAnsi="Times New Roman" w:cs="Times New Roman"/>
                <w:bCs/>
                <w:i w:val="0"/>
              </w:rPr>
            </w:pPr>
            <w:r w:rsidRPr="00BF6B9D">
              <w:rPr>
                <w:rFonts w:ascii="Times New Roman" w:eastAsia="Times New Roman" w:hAnsi="Times New Roman" w:cs="Times New Roman"/>
                <w:bCs/>
                <w:i w:val="0"/>
              </w:rPr>
              <w:t>2026</w:t>
            </w:r>
          </w:p>
        </w:tc>
      </w:tr>
      <w:tr w:rsidR="0049289D" w:rsidRPr="00BF6B9D" w14:paraId="5BF8C6AD" w14:textId="77777777" w:rsidTr="0049289D">
        <w:tc>
          <w:tcPr>
            <w:tcW w:w="2407" w:type="dxa"/>
          </w:tcPr>
          <w:p w14:paraId="2A7C8614" w14:textId="77777777" w:rsidR="0049289D" w:rsidRPr="00BF6B9D" w:rsidRDefault="0049289D" w:rsidP="00BF6B9D">
            <w:pPr>
              <w:pStyle w:val="aa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 w:rsidRPr="00BF6B9D">
              <w:rPr>
                <w:rFonts w:ascii="Times New Roman" w:hAnsi="Times New Roman" w:cs="Times New Roman"/>
                <w:i w:val="0"/>
              </w:rPr>
              <w:t xml:space="preserve">Материальный ущерб, причиненный автомобильным дорогам, в результате нарушений обязательных требований к эксплуатации объектов дорожного сервиса, размещенных в полосах отвода и придорожных полосах автомобильных дорог общего пользования и к осуществлению работ по капитальному ремонту, ремонту и содержанию </w:t>
            </w:r>
            <w:r w:rsidRPr="00BF6B9D">
              <w:rPr>
                <w:rFonts w:ascii="Times New Roman" w:hAnsi="Times New Roman" w:cs="Times New Roman"/>
                <w:i w:val="0"/>
              </w:rPr>
              <w:lastRenderedPageBreak/>
              <w:t>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</w:t>
            </w:r>
          </w:p>
          <w:p w14:paraId="3ED5B894" w14:textId="77777777" w:rsidR="0049289D" w:rsidRPr="00BF6B9D" w:rsidRDefault="0049289D" w:rsidP="00BF6B9D">
            <w:pPr>
              <w:pStyle w:val="aa"/>
              <w:spacing w:before="0" w:after="0"/>
              <w:jc w:val="both"/>
              <w:rPr>
                <w:rFonts w:ascii="Times New Roman" w:eastAsia="Times New Roman" w:hAnsi="Times New Roman" w:cs="Times New Roman"/>
                <w:bCs/>
                <w:i w:val="0"/>
              </w:rPr>
            </w:pPr>
          </w:p>
        </w:tc>
        <w:tc>
          <w:tcPr>
            <w:tcW w:w="2407" w:type="dxa"/>
          </w:tcPr>
          <w:p w14:paraId="2816DB8F" w14:textId="12E516F8" w:rsidR="0049289D" w:rsidRPr="00BF6B9D" w:rsidRDefault="00126C26" w:rsidP="00BF6B9D">
            <w:pPr>
              <w:pStyle w:val="aa"/>
              <w:spacing w:before="0" w:after="0"/>
              <w:jc w:val="center"/>
              <w:rPr>
                <w:rFonts w:ascii="Times New Roman" w:eastAsia="Times New Roman" w:hAnsi="Times New Roman" w:cs="Times New Roman"/>
                <w:bCs/>
                <w:i w:val="0"/>
              </w:rPr>
            </w:pPr>
            <w:r w:rsidRPr="00BF6B9D">
              <w:rPr>
                <w:rFonts w:ascii="Times New Roman" w:eastAsia="Times New Roman" w:hAnsi="Times New Roman" w:cs="Times New Roman"/>
                <w:bCs/>
                <w:i w:val="0"/>
              </w:rPr>
              <w:lastRenderedPageBreak/>
              <w:t>0</w:t>
            </w:r>
          </w:p>
        </w:tc>
        <w:tc>
          <w:tcPr>
            <w:tcW w:w="2407" w:type="dxa"/>
          </w:tcPr>
          <w:p w14:paraId="0FF1D5F8" w14:textId="79AEF531" w:rsidR="0049289D" w:rsidRPr="00BF6B9D" w:rsidRDefault="00126C26" w:rsidP="00BF6B9D">
            <w:pPr>
              <w:pStyle w:val="aa"/>
              <w:spacing w:before="0" w:after="0"/>
              <w:jc w:val="center"/>
              <w:rPr>
                <w:rFonts w:ascii="Times New Roman" w:eastAsia="Times New Roman" w:hAnsi="Times New Roman" w:cs="Times New Roman"/>
                <w:bCs/>
                <w:i w:val="0"/>
              </w:rPr>
            </w:pPr>
            <w:r w:rsidRPr="00BF6B9D">
              <w:rPr>
                <w:rFonts w:ascii="Times New Roman" w:eastAsia="Times New Roman" w:hAnsi="Times New Roman" w:cs="Times New Roman"/>
                <w:bCs/>
                <w:i w:val="0"/>
              </w:rPr>
              <w:t>0</w:t>
            </w:r>
          </w:p>
        </w:tc>
        <w:tc>
          <w:tcPr>
            <w:tcW w:w="2407" w:type="dxa"/>
          </w:tcPr>
          <w:p w14:paraId="4BAA367A" w14:textId="4801557B" w:rsidR="0049289D" w:rsidRPr="00BF6B9D" w:rsidRDefault="00126C26" w:rsidP="00BF6B9D">
            <w:pPr>
              <w:pStyle w:val="aa"/>
              <w:spacing w:before="0" w:after="0"/>
              <w:jc w:val="center"/>
              <w:rPr>
                <w:rFonts w:ascii="Times New Roman" w:eastAsia="Times New Roman" w:hAnsi="Times New Roman" w:cs="Times New Roman"/>
                <w:bCs/>
                <w:i w:val="0"/>
              </w:rPr>
            </w:pPr>
            <w:r w:rsidRPr="00BF6B9D">
              <w:rPr>
                <w:rFonts w:ascii="Times New Roman" w:eastAsia="Times New Roman" w:hAnsi="Times New Roman" w:cs="Times New Roman"/>
                <w:bCs/>
                <w:i w:val="0"/>
              </w:rPr>
              <w:t>0</w:t>
            </w:r>
          </w:p>
        </w:tc>
      </w:tr>
    </w:tbl>
    <w:p w14:paraId="4496B2B8" w14:textId="645314BC" w:rsidR="00126C26" w:rsidRPr="00BF6B9D" w:rsidRDefault="00126C26" w:rsidP="00BF6B9D">
      <w:pPr>
        <w:pStyle w:val="aa"/>
        <w:spacing w:before="0" w:after="0"/>
        <w:jc w:val="both"/>
        <w:rPr>
          <w:rFonts w:ascii="Times New Roman" w:eastAsia="Times New Roman" w:hAnsi="Times New Roman" w:cs="Times New Roman"/>
          <w:i w:val="0"/>
        </w:rPr>
      </w:pPr>
    </w:p>
    <w:p w14:paraId="173ACE1F" w14:textId="77777777" w:rsidR="00126C26" w:rsidRPr="00BF6B9D" w:rsidRDefault="00126C26" w:rsidP="00BF6B9D">
      <w:pPr>
        <w:pStyle w:val="aa"/>
        <w:spacing w:before="0" w:after="0"/>
        <w:ind w:firstLine="851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>При осуществлении муниципального контроля система оценки и управления рисками не применяется, плановые контрольные мероприятия при осуществлении муниципального контроля не проводятся.</w:t>
      </w:r>
    </w:p>
    <w:p w14:paraId="46023FBF" w14:textId="694E803B" w:rsidR="00126C26" w:rsidRPr="00BF6B9D" w:rsidRDefault="00126C26" w:rsidP="00BF6B9D">
      <w:pPr>
        <w:pStyle w:val="aa"/>
        <w:spacing w:before="0" w:after="0"/>
        <w:ind w:firstLine="851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 xml:space="preserve">Муниципальный контроль осуществляется должностными лицами администрации </w:t>
      </w:r>
      <w:proofErr w:type="spellStart"/>
      <w:r w:rsidRPr="00BF6B9D">
        <w:rPr>
          <w:rFonts w:ascii="Times New Roman" w:hAnsi="Times New Roman" w:cs="Times New Roman"/>
          <w:i w:val="0"/>
        </w:rPr>
        <w:t>г.п</w:t>
      </w:r>
      <w:proofErr w:type="spellEnd"/>
      <w:r w:rsidRPr="00BF6B9D">
        <w:rPr>
          <w:rFonts w:ascii="Times New Roman" w:hAnsi="Times New Roman" w:cs="Times New Roman"/>
          <w:i w:val="0"/>
        </w:rPr>
        <w:t xml:space="preserve"> Коммунистический, в чьи обязанности которых входит осуществление муниципального контроля.</w:t>
      </w:r>
    </w:p>
    <w:p w14:paraId="5F545CF9" w14:textId="77777777" w:rsidR="00126C26" w:rsidRPr="00BF6B9D" w:rsidRDefault="00126C26" w:rsidP="00BF6B9D">
      <w:pPr>
        <w:pStyle w:val="aa"/>
        <w:spacing w:before="0" w:after="0"/>
        <w:ind w:firstLine="851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 xml:space="preserve">Орган муниципального контроля в рамках муниципального контроля обеспечивает учёт объектов контроля посредством ведения журнала учёта объектов контроля. </w:t>
      </w:r>
    </w:p>
    <w:p w14:paraId="427FAD73" w14:textId="77777777" w:rsidR="00126C26" w:rsidRPr="00BF6B9D" w:rsidRDefault="00126C26" w:rsidP="00BF6B9D">
      <w:pPr>
        <w:pStyle w:val="aa"/>
        <w:spacing w:before="0" w:after="0"/>
        <w:ind w:firstLine="851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> При сборе, обработке, анализе и учёте сведений об объектах контроля для целей их учёта орган муниципального контроля использует информацию, предоставляемую им в соответствии с нормативными правовыми актами, информацию, получаемую в рамках межведомственного взаимодействия, а также общедоступную информацию.</w:t>
      </w:r>
    </w:p>
    <w:p w14:paraId="372DEB52" w14:textId="4AB2A5BA" w:rsidR="00126C26" w:rsidRPr="00BF6B9D" w:rsidRDefault="00126C26" w:rsidP="00BF6B9D">
      <w:pPr>
        <w:pStyle w:val="aa"/>
        <w:spacing w:before="0" w:after="0"/>
        <w:ind w:firstLine="851"/>
        <w:jc w:val="both"/>
        <w:rPr>
          <w:rFonts w:ascii="Times New Roman" w:hAnsi="Times New Roman" w:cs="Times New Roman"/>
          <w:i w:val="0"/>
          <w:color w:val="000000" w:themeColor="text1"/>
        </w:rPr>
      </w:pPr>
      <w:r w:rsidRPr="00BF6B9D">
        <w:rPr>
          <w:rFonts w:ascii="Times New Roman" w:hAnsi="Times New Roman" w:cs="Times New Roman"/>
          <w:i w:val="0"/>
          <w:color w:val="000000"/>
        </w:rPr>
        <w:t xml:space="preserve">Программа профилактики рисков </w:t>
      </w:r>
      <w:r w:rsidRPr="00BF6B9D">
        <w:rPr>
          <w:rFonts w:ascii="Times New Roman" w:hAnsi="Times New Roman" w:cs="Times New Roman"/>
          <w:i w:val="0"/>
        </w:rPr>
        <w:t xml:space="preserve">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в дорожном хозяйстве на территории городского поселения </w:t>
      </w:r>
      <w:r w:rsidR="00F3488D" w:rsidRPr="00BF6B9D">
        <w:rPr>
          <w:rFonts w:ascii="Times New Roman" w:hAnsi="Times New Roman" w:cs="Times New Roman"/>
          <w:i w:val="0"/>
          <w:color w:val="000000" w:themeColor="text1"/>
        </w:rPr>
        <w:t>Коммунистический</w:t>
      </w:r>
      <w:r w:rsidRPr="00BF6B9D">
        <w:rPr>
          <w:rFonts w:ascii="Times New Roman" w:hAnsi="Times New Roman" w:cs="Times New Roman"/>
          <w:i w:val="0"/>
          <w:color w:val="000000" w:themeColor="text1"/>
        </w:rPr>
        <w:t xml:space="preserve"> на 2024 год утверждена постановлением Администрации город</w:t>
      </w:r>
      <w:r w:rsidR="00F3488D" w:rsidRPr="00BF6B9D">
        <w:rPr>
          <w:rFonts w:ascii="Times New Roman" w:hAnsi="Times New Roman" w:cs="Times New Roman"/>
          <w:i w:val="0"/>
          <w:color w:val="000000" w:themeColor="text1"/>
        </w:rPr>
        <w:t>ского поселения Пионерский от 30.10.2019 № 254</w:t>
      </w:r>
      <w:r w:rsidRPr="00BF6B9D">
        <w:rPr>
          <w:rFonts w:ascii="Times New Roman" w:hAnsi="Times New Roman" w:cs="Times New Roman"/>
          <w:i w:val="0"/>
          <w:color w:val="000000" w:themeColor="text1"/>
        </w:rPr>
        <w:t xml:space="preserve"> (далее – Программа профилактики).</w:t>
      </w:r>
    </w:p>
    <w:p w14:paraId="77A97AC2" w14:textId="2BA2D699" w:rsidR="00126C26" w:rsidRPr="00BF6B9D" w:rsidRDefault="00F3488D" w:rsidP="00BF6B9D">
      <w:pPr>
        <w:pStyle w:val="aa"/>
        <w:spacing w:before="0" w:after="0"/>
        <w:ind w:firstLine="851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>В 2024</w:t>
      </w:r>
      <w:r w:rsidR="00126C26" w:rsidRPr="00BF6B9D">
        <w:rPr>
          <w:rFonts w:ascii="Times New Roman" w:hAnsi="Times New Roman" w:cs="Times New Roman"/>
          <w:i w:val="0"/>
        </w:rPr>
        <w:t xml:space="preserve"> году контрольные (надзорные) мероприятия в рамках осуществления муниципального контроля в сфере благоустройства на территории городского поселения Пионерский не проводились в связи с мораторием, установленным Постановлением Правительства Российской Федерации от 10.03.2022 № 336 «Об особенностях организации и осуществления государственного контроля (надзора), муниципального контроля», и в связи с отсутствием оснований для проведения контрольных (надзорных) мероприятий.</w:t>
      </w:r>
    </w:p>
    <w:p w14:paraId="3BD759BD" w14:textId="6BC4E885" w:rsidR="00126C26" w:rsidRPr="00BF6B9D" w:rsidRDefault="00126C26" w:rsidP="00BF6B9D">
      <w:pPr>
        <w:pStyle w:val="aa"/>
        <w:spacing w:before="0" w:after="0"/>
        <w:ind w:firstLine="709"/>
        <w:jc w:val="both"/>
        <w:rPr>
          <w:rFonts w:ascii="Times New Roman" w:hAnsi="Times New Roman" w:cs="Times New Roman"/>
          <w:i w:val="0"/>
          <w:color w:val="000000"/>
          <w:shd w:val="clear" w:color="auto" w:fill="FFFFFF"/>
        </w:rPr>
      </w:pPr>
      <w:r w:rsidRPr="00BF6B9D">
        <w:rPr>
          <w:rFonts w:ascii="Times New Roman" w:hAnsi="Times New Roman" w:cs="Times New Roman"/>
          <w:i w:val="0"/>
        </w:rPr>
        <w:t>В соответствии с требованиями части 3 статьи 46 Федерального закона от 31.07.2020 № 248-ФЗ «О государственном контроле (надзоре) и муниципальном контроле в Российской Федерации», в рамках реализац</w:t>
      </w:r>
      <w:r w:rsidR="00F3488D" w:rsidRPr="00BF6B9D">
        <w:rPr>
          <w:rFonts w:ascii="Times New Roman" w:hAnsi="Times New Roman" w:cs="Times New Roman"/>
          <w:i w:val="0"/>
        </w:rPr>
        <w:t>ии Программы профилактики в 2024</w:t>
      </w:r>
      <w:r w:rsidRPr="00BF6B9D">
        <w:rPr>
          <w:rFonts w:ascii="Times New Roman" w:hAnsi="Times New Roman" w:cs="Times New Roman"/>
          <w:i w:val="0"/>
        </w:rPr>
        <w:t xml:space="preserve"> году   проводились профилактические мероприятий в виде информирования. На официальном сайте Администрации городского поселения </w:t>
      </w:r>
      <w:r w:rsidR="00F3488D" w:rsidRPr="00BF6B9D">
        <w:rPr>
          <w:rFonts w:ascii="Times New Roman" w:hAnsi="Times New Roman" w:cs="Times New Roman"/>
          <w:i w:val="0"/>
        </w:rPr>
        <w:t>Коммунистический</w:t>
      </w:r>
      <w:r w:rsidRPr="00BF6B9D">
        <w:rPr>
          <w:rFonts w:ascii="Times New Roman" w:hAnsi="Times New Roman" w:cs="Times New Roman"/>
          <w:i w:val="0"/>
        </w:rPr>
        <w:t xml:space="preserve"> размещены нормативно-правовые акты, регулирующие осуществление муниципального контроля, утвержденные проверочные листы, </w:t>
      </w:r>
      <w:r w:rsidRPr="00BF6B9D">
        <w:rPr>
          <w:rFonts w:ascii="Times New Roman" w:hAnsi="Times New Roman" w:cs="Times New Roman"/>
          <w:i w:val="0"/>
          <w:color w:val="000000"/>
          <w:shd w:val="clear" w:color="auto" w:fill="FFFFFF"/>
        </w:rPr>
        <w:t xml:space="preserve">перечень индикаторов риска нарушения обязательных требований, порядок отнесения </w:t>
      </w:r>
      <w:r w:rsidRPr="00BF6B9D">
        <w:rPr>
          <w:rFonts w:ascii="Times New Roman" w:hAnsi="Times New Roman" w:cs="Times New Roman"/>
          <w:i w:val="0"/>
          <w:color w:val="000000"/>
          <w:shd w:val="clear" w:color="auto" w:fill="FFFFFF"/>
        </w:rPr>
        <w:lastRenderedPageBreak/>
        <w:t xml:space="preserve">объектов контроля к категориям риска, программа профилактики рисков причинения вреда, доклады. </w:t>
      </w:r>
    </w:p>
    <w:p w14:paraId="4F9A8BD7" w14:textId="3C15497E" w:rsidR="00126C26" w:rsidRPr="00BF6B9D" w:rsidRDefault="00126C26" w:rsidP="00BF6B9D">
      <w:pPr>
        <w:pStyle w:val="aa"/>
        <w:spacing w:before="0" w:after="0"/>
        <w:ind w:firstLine="709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 xml:space="preserve">Индикативные показатели по муниципальному контролю на автомобильном транспорте, городском наземном электрическом транспорте и в дорожном хозяйстве на территории   </w:t>
      </w:r>
      <w:r w:rsidR="00F3488D" w:rsidRPr="00BF6B9D">
        <w:rPr>
          <w:rFonts w:ascii="Times New Roman" w:hAnsi="Times New Roman" w:cs="Times New Roman"/>
          <w:i w:val="0"/>
        </w:rPr>
        <w:t>городского поселения Коммунистический</w:t>
      </w:r>
      <w:r w:rsidRPr="00BF6B9D">
        <w:rPr>
          <w:rFonts w:ascii="Times New Roman" w:hAnsi="Times New Roman" w:cs="Times New Roman"/>
          <w:i w:val="0"/>
        </w:rPr>
        <w:t>:</w:t>
      </w:r>
    </w:p>
    <w:p w14:paraId="3052F203" w14:textId="2D234EE8" w:rsidR="00F3488D" w:rsidRPr="00BF6B9D" w:rsidRDefault="00F3488D" w:rsidP="00BF6B9D">
      <w:pPr>
        <w:pStyle w:val="aa"/>
        <w:spacing w:before="0" w:after="0"/>
        <w:ind w:firstLine="709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>1) Количество внеплановых контрольных мероприятий, проведенных за отчетный период.</w:t>
      </w:r>
    </w:p>
    <w:p w14:paraId="791B34FA" w14:textId="77777777" w:rsidR="00F3488D" w:rsidRPr="00BF6B9D" w:rsidRDefault="00F3488D" w:rsidP="00BF6B9D">
      <w:pPr>
        <w:pStyle w:val="aa"/>
        <w:spacing w:before="0" w:after="0"/>
        <w:ind w:firstLine="709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>2) Общее количество контрольных мероприятий с взаимодействием, проведенных за отчетный период.</w:t>
      </w:r>
    </w:p>
    <w:p w14:paraId="23CC5D7F" w14:textId="77777777" w:rsidR="00F3488D" w:rsidRPr="00BF6B9D" w:rsidRDefault="00F3488D" w:rsidP="00BF6B9D">
      <w:pPr>
        <w:pStyle w:val="aa"/>
        <w:spacing w:before="0" w:after="0"/>
        <w:ind w:firstLine="709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>3) Общее количество контрольных мероприятий без взаимодействия, проведенных за отчетный период.</w:t>
      </w:r>
    </w:p>
    <w:p w14:paraId="722BA295" w14:textId="77777777" w:rsidR="00F3488D" w:rsidRPr="00BF6B9D" w:rsidRDefault="00F3488D" w:rsidP="00BF6B9D">
      <w:pPr>
        <w:pStyle w:val="aa"/>
        <w:spacing w:before="0" w:after="0"/>
        <w:ind w:firstLine="709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>4) Количество контрольных мероприятий с взаимодействием по каждому виду контрольных мероприятий, проведенных за отчетный период.</w:t>
      </w:r>
    </w:p>
    <w:p w14:paraId="0F0918FB" w14:textId="77777777" w:rsidR="00F3488D" w:rsidRPr="00BF6B9D" w:rsidRDefault="00F3488D" w:rsidP="00BF6B9D">
      <w:pPr>
        <w:pStyle w:val="aa"/>
        <w:spacing w:before="0" w:after="0"/>
        <w:ind w:firstLine="709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>5) Количество предостережений о недопустимости нарушения обязательных требований, объявленных за отчетный период.</w:t>
      </w:r>
    </w:p>
    <w:p w14:paraId="6B10098E" w14:textId="77777777" w:rsidR="00F3488D" w:rsidRPr="00BF6B9D" w:rsidRDefault="00F3488D" w:rsidP="00BF6B9D">
      <w:pPr>
        <w:pStyle w:val="aa"/>
        <w:spacing w:before="0" w:after="0"/>
        <w:ind w:firstLine="709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>6) Количество контрольных мероприятий, по результатам которых выявлены нарушения обязательных требований, за отчетный период.</w:t>
      </w:r>
    </w:p>
    <w:p w14:paraId="614B8B83" w14:textId="77777777" w:rsidR="00F3488D" w:rsidRPr="00BF6B9D" w:rsidRDefault="00F3488D" w:rsidP="00BF6B9D">
      <w:pPr>
        <w:pStyle w:val="aa"/>
        <w:spacing w:before="0" w:after="0"/>
        <w:ind w:firstLine="709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>7) Количество контрольных мероприятий, по итогам которых возбуждены дела об административных правонарушениях, за отчетный период.</w:t>
      </w:r>
    </w:p>
    <w:p w14:paraId="2A341568" w14:textId="77777777" w:rsidR="00F3488D" w:rsidRPr="00BF6B9D" w:rsidRDefault="00F3488D" w:rsidP="00BF6B9D">
      <w:pPr>
        <w:pStyle w:val="aa"/>
        <w:spacing w:before="0" w:after="0"/>
        <w:ind w:firstLine="709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>8) Сумма административных штрафов, наложенных по результатам контрольных мероприятий, за отчетный период.</w:t>
      </w:r>
    </w:p>
    <w:p w14:paraId="2B25F114" w14:textId="77777777" w:rsidR="00F3488D" w:rsidRPr="00BF6B9D" w:rsidRDefault="00F3488D" w:rsidP="00BF6B9D">
      <w:pPr>
        <w:pStyle w:val="aa"/>
        <w:spacing w:before="0" w:after="0"/>
        <w:ind w:firstLine="709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>9) Количество направленных в органы прокуратуры заявлений о согласовании проведения контрольных мероприятий, за отчетный период.</w:t>
      </w:r>
    </w:p>
    <w:p w14:paraId="699E4BE1" w14:textId="77777777" w:rsidR="00F3488D" w:rsidRPr="00BF6B9D" w:rsidRDefault="00F3488D" w:rsidP="00BF6B9D">
      <w:pPr>
        <w:pStyle w:val="aa"/>
        <w:spacing w:before="0" w:after="0"/>
        <w:ind w:firstLine="709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>10) Количество направленных в органы прокуратуры заявлений о согласовании проведения контрольных мероприятий, по которым органами прокуратуры отказано в согласовании, за отчетный период.</w:t>
      </w:r>
    </w:p>
    <w:p w14:paraId="78D1D8BE" w14:textId="77777777" w:rsidR="00F3488D" w:rsidRPr="00BF6B9D" w:rsidRDefault="00F3488D" w:rsidP="00BF6B9D">
      <w:pPr>
        <w:pStyle w:val="aa"/>
        <w:spacing w:before="0" w:after="0"/>
        <w:ind w:firstLine="709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>11) Общее количество учтенных объектов контроля на конец отчетного периода.</w:t>
      </w:r>
    </w:p>
    <w:p w14:paraId="2574E158" w14:textId="77777777" w:rsidR="00F3488D" w:rsidRPr="00BF6B9D" w:rsidRDefault="00F3488D" w:rsidP="00BF6B9D">
      <w:pPr>
        <w:pStyle w:val="aa"/>
        <w:spacing w:before="0" w:after="0"/>
        <w:ind w:firstLine="709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>12) Количество учтенных контролируемых лиц на конец отчетного периода.</w:t>
      </w:r>
    </w:p>
    <w:p w14:paraId="0FF5AB3D" w14:textId="77777777" w:rsidR="00F3488D" w:rsidRPr="00BF6B9D" w:rsidRDefault="00F3488D" w:rsidP="00BF6B9D">
      <w:pPr>
        <w:pStyle w:val="aa"/>
        <w:spacing w:before="0" w:after="0"/>
        <w:ind w:firstLine="709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>13) Количество учтенных контролируемых лиц, в отношении которых проведены контрольные мероприятия, за отчетный период.</w:t>
      </w:r>
    </w:p>
    <w:p w14:paraId="5EB6F476" w14:textId="77777777" w:rsidR="00F3488D" w:rsidRPr="00BF6B9D" w:rsidRDefault="00F3488D" w:rsidP="00BF6B9D">
      <w:pPr>
        <w:pStyle w:val="aa"/>
        <w:spacing w:before="0" w:after="0"/>
        <w:ind w:firstLine="709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>14) Количество исковых заявлений об оспаривании решений, действий (бездействий) должностных лиц контрольных органов, направленных контролируемыми лицами в судебном порядке, за отчетный период.</w:t>
      </w:r>
    </w:p>
    <w:p w14:paraId="2BCD40A4" w14:textId="77777777" w:rsidR="00F3488D" w:rsidRPr="00BF6B9D" w:rsidRDefault="00F3488D" w:rsidP="00BF6B9D">
      <w:pPr>
        <w:pStyle w:val="aa"/>
        <w:spacing w:before="0" w:after="0"/>
        <w:ind w:firstLine="709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>15) Количество исковых заявлений об оспаривании решений, действий (бездействий) должностных лиц контрольных органов, направленных контролируемыми лицами в судебном порядке, по которым принято решение об удовлетворении заявленных требований, за отчетный период.</w:t>
      </w:r>
    </w:p>
    <w:p w14:paraId="7C358B06" w14:textId="77777777" w:rsidR="00F3488D" w:rsidRPr="00BF6B9D" w:rsidRDefault="00F3488D" w:rsidP="00BF6B9D">
      <w:pPr>
        <w:pStyle w:val="aa"/>
        <w:spacing w:before="0" w:after="0"/>
        <w:ind w:firstLine="709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>16) Количество контрольных мероприятий, проведенных с грубым нарушением требований к организации и осуществлению муниципального контроля и результаты которых были признаны недействительными и (или) отменены, за отчетный период.</w:t>
      </w:r>
    </w:p>
    <w:p w14:paraId="6B17668B" w14:textId="04146F37" w:rsidR="00126C26" w:rsidRPr="00BF6B9D" w:rsidRDefault="00126C26" w:rsidP="00BF6B9D">
      <w:pPr>
        <w:pStyle w:val="aa"/>
        <w:spacing w:before="0" w:after="0"/>
        <w:ind w:firstLine="709"/>
        <w:jc w:val="both"/>
        <w:rPr>
          <w:rFonts w:ascii="Times New Roman" w:hAnsi="Times New Roman" w:cs="Times New Roman"/>
          <w:i w:val="0"/>
        </w:rPr>
      </w:pPr>
      <w:r w:rsidRPr="00BF6B9D">
        <w:rPr>
          <w:rFonts w:ascii="Times New Roman" w:hAnsi="Times New Roman" w:cs="Times New Roman"/>
          <w:i w:val="0"/>
        </w:rPr>
        <w:t>Предложения по организации и осуществлении муниципального контроля на автомобильном транспорте, городском наземном электрическом транспорте и в дорожном хозяйстве на территории</w:t>
      </w:r>
      <w:r w:rsidR="00F3488D" w:rsidRPr="00BF6B9D">
        <w:rPr>
          <w:rFonts w:ascii="Times New Roman" w:hAnsi="Times New Roman" w:cs="Times New Roman"/>
          <w:i w:val="0"/>
        </w:rPr>
        <w:t xml:space="preserve"> городского поселения Коммунистический</w:t>
      </w:r>
      <w:r w:rsidRPr="00BF6B9D">
        <w:rPr>
          <w:rFonts w:ascii="Times New Roman" w:hAnsi="Times New Roman" w:cs="Times New Roman"/>
          <w:i w:val="0"/>
        </w:rPr>
        <w:t xml:space="preserve"> отсутствуют.</w:t>
      </w:r>
    </w:p>
    <w:p w14:paraId="624F4C9B" w14:textId="77777777" w:rsidR="008B3982" w:rsidRPr="00126C26" w:rsidRDefault="008B3982" w:rsidP="00BF6B9D">
      <w:pPr>
        <w:ind w:firstLine="709"/>
        <w:jc w:val="both"/>
        <w:rPr>
          <w:rFonts w:ascii="Times New Roman" w:eastAsia="Times New Roman" w:hAnsi="Times New Roman" w:cs="Times New Roman"/>
        </w:rPr>
      </w:pPr>
    </w:p>
    <w:sectPr w:rsidR="008B3982" w:rsidRPr="00126C26" w:rsidSect="00BF6B9D">
      <w:pgSz w:w="11906" w:h="16838"/>
      <w:pgMar w:top="426" w:right="567" w:bottom="1134" w:left="1701" w:header="720" w:footer="720" w:gutter="0"/>
      <w:cols w:space="72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ont610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ndale Sans UI">
    <w:altName w:val="Times New Roman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700F9E"/>
    <w:multiLevelType w:val="hybridMultilevel"/>
    <w:tmpl w:val="9EF22218"/>
    <w:lvl w:ilvl="0" w:tplc="F784268A">
      <w:start w:val="1"/>
      <w:numFmt w:val="decimal"/>
      <w:suff w:val="space"/>
      <w:lvlText w:val="%1)"/>
      <w:lvlJc w:val="left"/>
      <w:pPr>
        <w:ind w:left="5659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184" w:hanging="360"/>
      </w:pPr>
    </w:lvl>
    <w:lvl w:ilvl="2" w:tplc="0419001B" w:tentative="1">
      <w:start w:val="1"/>
      <w:numFmt w:val="lowerRoman"/>
      <w:lvlText w:val="%3."/>
      <w:lvlJc w:val="right"/>
      <w:pPr>
        <w:ind w:left="6904" w:hanging="180"/>
      </w:pPr>
    </w:lvl>
    <w:lvl w:ilvl="3" w:tplc="0419000F" w:tentative="1">
      <w:start w:val="1"/>
      <w:numFmt w:val="decimal"/>
      <w:lvlText w:val="%4."/>
      <w:lvlJc w:val="left"/>
      <w:pPr>
        <w:ind w:left="7624" w:hanging="360"/>
      </w:pPr>
    </w:lvl>
    <w:lvl w:ilvl="4" w:tplc="04190019" w:tentative="1">
      <w:start w:val="1"/>
      <w:numFmt w:val="lowerLetter"/>
      <w:lvlText w:val="%5."/>
      <w:lvlJc w:val="left"/>
      <w:pPr>
        <w:ind w:left="8344" w:hanging="360"/>
      </w:pPr>
    </w:lvl>
    <w:lvl w:ilvl="5" w:tplc="0419001B" w:tentative="1">
      <w:start w:val="1"/>
      <w:numFmt w:val="lowerRoman"/>
      <w:lvlText w:val="%6."/>
      <w:lvlJc w:val="right"/>
      <w:pPr>
        <w:ind w:left="9064" w:hanging="180"/>
      </w:pPr>
    </w:lvl>
    <w:lvl w:ilvl="6" w:tplc="0419000F" w:tentative="1">
      <w:start w:val="1"/>
      <w:numFmt w:val="decimal"/>
      <w:lvlText w:val="%7."/>
      <w:lvlJc w:val="left"/>
      <w:pPr>
        <w:ind w:left="9784" w:hanging="360"/>
      </w:pPr>
    </w:lvl>
    <w:lvl w:ilvl="7" w:tplc="04190019" w:tentative="1">
      <w:start w:val="1"/>
      <w:numFmt w:val="lowerLetter"/>
      <w:lvlText w:val="%8."/>
      <w:lvlJc w:val="left"/>
      <w:pPr>
        <w:ind w:left="10504" w:hanging="360"/>
      </w:pPr>
    </w:lvl>
    <w:lvl w:ilvl="8" w:tplc="0419001B" w:tentative="1">
      <w:start w:val="1"/>
      <w:numFmt w:val="lowerRoman"/>
      <w:lvlText w:val="%9."/>
      <w:lvlJc w:val="right"/>
      <w:pPr>
        <w:ind w:left="11224" w:hanging="180"/>
      </w:pPr>
    </w:lvl>
  </w:abstractNum>
  <w:abstractNum w:abstractNumId="1">
    <w:nsid w:val="2E8572F4"/>
    <w:multiLevelType w:val="hybridMultilevel"/>
    <w:tmpl w:val="A4B2C2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2F5B2F"/>
    <w:multiLevelType w:val="hybridMultilevel"/>
    <w:tmpl w:val="77BABA18"/>
    <w:lvl w:ilvl="0" w:tplc="B434A13C">
      <w:start w:val="3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6C2381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0127BA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B36209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D40E07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476761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9ECEDB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54A579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82834D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74C45F10"/>
    <w:multiLevelType w:val="hybridMultilevel"/>
    <w:tmpl w:val="FD7AD0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97C610C"/>
    <w:multiLevelType w:val="hybridMultilevel"/>
    <w:tmpl w:val="6A6C4F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46AA"/>
    <w:rsid w:val="000902E9"/>
    <w:rsid w:val="000A3138"/>
    <w:rsid w:val="000A4DA7"/>
    <w:rsid w:val="000B5BF4"/>
    <w:rsid w:val="000C11F2"/>
    <w:rsid w:val="000C727B"/>
    <w:rsid w:val="000F3097"/>
    <w:rsid w:val="00126C26"/>
    <w:rsid w:val="00192765"/>
    <w:rsid w:val="001F384B"/>
    <w:rsid w:val="00241971"/>
    <w:rsid w:val="002555C7"/>
    <w:rsid w:val="002A1137"/>
    <w:rsid w:val="002A7E7D"/>
    <w:rsid w:val="002B3C48"/>
    <w:rsid w:val="00336F06"/>
    <w:rsid w:val="00360EDD"/>
    <w:rsid w:val="00390419"/>
    <w:rsid w:val="003B4049"/>
    <w:rsid w:val="004434FE"/>
    <w:rsid w:val="00446771"/>
    <w:rsid w:val="0045441A"/>
    <w:rsid w:val="00465C82"/>
    <w:rsid w:val="00466452"/>
    <w:rsid w:val="0049289D"/>
    <w:rsid w:val="004A40DE"/>
    <w:rsid w:val="00507502"/>
    <w:rsid w:val="00553486"/>
    <w:rsid w:val="00577A88"/>
    <w:rsid w:val="0060061D"/>
    <w:rsid w:val="006646AA"/>
    <w:rsid w:val="00687201"/>
    <w:rsid w:val="006A21A8"/>
    <w:rsid w:val="006B1644"/>
    <w:rsid w:val="006F10E9"/>
    <w:rsid w:val="007069AB"/>
    <w:rsid w:val="00735567"/>
    <w:rsid w:val="008517FE"/>
    <w:rsid w:val="008673FA"/>
    <w:rsid w:val="008B3982"/>
    <w:rsid w:val="008D721D"/>
    <w:rsid w:val="009733EA"/>
    <w:rsid w:val="00985DA2"/>
    <w:rsid w:val="009C3379"/>
    <w:rsid w:val="009C48C2"/>
    <w:rsid w:val="009C616F"/>
    <w:rsid w:val="00A06510"/>
    <w:rsid w:val="00A44B83"/>
    <w:rsid w:val="00AA353E"/>
    <w:rsid w:val="00AF330B"/>
    <w:rsid w:val="00BE6D70"/>
    <w:rsid w:val="00BF6B9D"/>
    <w:rsid w:val="00C23331"/>
    <w:rsid w:val="00C332C1"/>
    <w:rsid w:val="00C4037B"/>
    <w:rsid w:val="00C610E8"/>
    <w:rsid w:val="00C6556E"/>
    <w:rsid w:val="00C71771"/>
    <w:rsid w:val="00CE20C3"/>
    <w:rsid w:val="00CE62CA"/>
    <w:rsid w:val="00D20540"/>
    <w:rsid w:val="00DD42CE"/>
    <w:rsid w:val="00DF36C2"/>
    <w:rsid w:val="00DF47CC"/>
    <w:rsid w:val="00E35DBE"/>
    <w:rsid w:val="00E37FB7"/>
    <w:rsid w:val="00E62DBC"/>
    <w:rsid w:val="00F068B6"/>
    <w:rsid w:val="00F13BF2"/>
    <w:rsid w:val="00F14756"/>
    <w:rsid w:val="00F3488D"/>
    <w:rsid w:val="00F91704"/>
    <w:rsid w:val="00FA640B"/>
    <w:rsid w:val="00FA6D19"/>
    <w:rsid w:val="00FC56B3"/>
    <w:rsid w:val="00FE3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B245260"/>
  <w15:chartTrackingRefBased/>
  <w15:docId w15:val="{2BB641F0-E845-475C-94DB-5E3E689A6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 w:cs="font610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character" w:customStyle="1" w:styleId="2">
    <w:name w:val="Основной шрифт абзаца2"/>
  </w:style>
  <w:style w:type="character" w:customStyle="1" w:styleId="a3">
    <w:name w:val="Текст выноски Знак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basedOn w:val="2"/>
  </w:style>
  <w:style w:type="character" w:customStyle="1" w:styleId="a5">
    <w:name w:val="Нижний колонтитул Знак"/>
    <w:basedOn w:val="2"/>
  </w:style>
  <w:style w:type="character" w:customStyle="1" w:styleId="a6">
    <w:name w:val="Основной текст с отступом Знак"/>
    <w:rPr>
      <w:rFonts w:ascii="Century Gothic" w:eastAsia="Times New Roman" w:hAnsi="Century Gothic" w:cs="Times New Roman"/>
      <w:lang w:val="en-US"/>
    </w:rPr>
  </w:style>
  <w:style w:type="paragraph" w:styleId="a7">
    <w:name w:val="Title"/>
    <w:basedOn w:val="a"/>
    <w:next w:val="a8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pPr>
      <w:spacing w:after="140"/>
    </w:pPr>
  </w:style>
  <w:style w:type="paragraph" w:styleId="a9">
    <w:name w:val="List"/>
    <w:basedOn w:val="a8"/>
    <w:rPr>
      <w:rFonts w:cs="Mang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0">
    <w:name w:val="Указатель2"/>
    <w:basedOn w:val="a"/>
    <w:pPr>
      <w:suppressLineNumbers/>
    </w:pPr>
    <w:rPr>
      <w:rFonts w:cs="Mangal"/>
    </w:rPr>
  </w:style>
  <w:style w:type="paragraph" w:customStyle="1" w:styleId="10">
    <w:name w:val="Название объекта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Mangal"/>
    </w:rPr>
  </w:style>
  <w:style w:type="paragraph" w:customStyle="1" w:styleId="12">
    <w:name w:val="Текст выноски1"/>
    <w:basedOn w:val="a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b">
    <w:name w:val="header"/>
    <w:basedOn w:val="a"/>
    <w:pPr>
      <w:tabs>
        <w:tab w:val="center" w:pos="4677"/>
        <w:tab w:val="right" w:pos="9355"/>
      </w:tabs>
      <w:spacing w:after="0" w:line="240" w:lineRule="auto"/>
    </w:pPr>
  </w:style>
  <w:style w:type="paragraph" w:styleId="ac">
    <w:name w:val="footer"/>
    <w:basedOn w:val="a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ConsPlusTitle">
    <w:name w:val="ConsPlusTitle"/>
    <w:pPr>
      <w:suppressAutoHyphens/>
    </w:pPr>
    <w:rPr>
      <w:b/>
      <w:bCs/>
      <w:sz w:val="28"/>
      <w:szCs w:val="28"/>
      <w:lang w:eastAsia="zh-CN"/>
    </w:rPr>
  </w:style>
  <w:style w:type="paragraph" w:styleId="ad">
    <w:name w:val="Body Text Indent"/>
    <w:basedOn w:val="a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paragraph" w:customStyle="1" w:styleId="13">
    <w:name w:val="Без интервала1"/>
    <w:pPr>
      <w:suppressAutoHyphens/>
    </w:pPr>
    <w:rPr>
      <w:rFonts w:ascii="Calibri" w:eastAsia="Calibri" w:hAnsi="Calibri" w:cs="font610"/>
      <w:sz w:val="22"/>
      <w:szCs w:val="22"/>
      <w:lang w:eastAsia="zh-CN"/>
    </w:rPr>
  </w:style>
  <w:style w:type="paragraph" w:customStyle="1" w:styleId="ae">
    <w:name w:val="Содержимое таблицы"/>
    <w:basedOn w:val="a"/>
    <w:pPr>
      <w:suppressLineNumbers/>
    </w:pPr>
  </w:style>
  <w:style w:type="paragraph" w:customStyle="1" w:styleId="af">
    <w:name w:val="Заголовок таблицы"/>
    <w:basedOn w:val="ae"/>
    <w:pPr>
      <w:jc w:val="center"/>
    </w:pPr>
    <w:rPr>
      <w:b/>
      <w:bCs/>
    </w:rPr>
  </w:style>
  <w:style w:type="paragraph" w:styleId="af0">
    <w:name w:val="Balloon Text"/>
    <w:basedOn w:val="a"/>
    <w:link w:val="14"/>
    <w:uiPriority w:val="99"/>
    <w:semiHidden/>
    <w:unhideWhenUsed/>
    <w:rsid w:val="000902E9"/>
    <w:pPr>
      <w:spacing w:after="0" w:line="240" w:lineRule="auto"/>
    </w:pPr>
    <w:rPr>
      <w:rFonts w:ascii="Tahoma" w:hAnsi="Tahoma" w:cs="Times New Roman"/>
      <w:sz w:val="16"/>
      <w:szCs w:val="16"/>
      <w:lang w:val="x-none"/>
    </w:rPr>
  </w:style>
  <w:style w:type="character" w:customStyle="1" w:styleId="14">
    <w:name w:val="Текст выноски Знак1"/>
    <w:link w:val="af0"/>
    <w:uiPriority w:val="99"/>
    <w:semiHidden/>
    <w:rsid w:val="000902E9"/>
    <w:rPr>
      <w:rFonts w:ascii="Tahoma" w:eastAsia="Calibri" w:hAnsi="Tahoma" w:cs="Tahoma"/>
      <w:sz w:val="16"/>
      <w:szCs w:val="16"/>
      <w:lang w:eastAsia="zh-CN"/>
    </w:rPr>
  </w:style>
  <w:style w:type="paragraph" w:styleId="af1">
    <w:name w:val="List Paragraph"/>
    <w:basedOn w:val="a"/>
    <w:uiPriority w:val="34"/>
    <w:qFormat/>
    <w:rsid w:val="00465C82"/>
    <w:pPr>
      <w:ind w:left="720"/>
      <w:contextualSpacing/>
    </w:pPr>
  </w:style>
  <w:style w:type="table" w:styleId="af2">
    <w:name w:val="Table Grid"/>
    <w:basedOn w:val="a1"/>
    <w:uiPriority w:val="59"/>
    <w:rsid w:val="00AF330B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3">
    <w:name w:val="Hyperlink"/>
    <w:basedOn w:val="a0"/>
    <w:uiPriority w:val="99"/>
    <w:semiHidden/>
    <w:unhideWhenUsed/>
    <w:rsid w:val="004434FE"/>
    <w:rPr>
      <w:color w:val="0000FF"/>
      <w:u w:val="single"/>
    </w:rPr>
  </w:style>
  <w:style w:type="paragraph" w:customStyle="1" w:styleId="Standard">
    <w:name w:val="Standard"/>
    <w:uiPriority w:val="99"/>
    <w:rsid w:val="00DD42CE"/>
    <w:pPr>
      <w:widowControl w:val="0"/>
      <w:suppressAutoHyphens/>
      <w:autoSpaceDN w:val="0"/>
      <w:textAlignment w:val="baseline"/>
    </w:pPr>
    <w:rPr>
      <w:rFonts w:eastAsia="Andale Sans UI" w:cs="Tahoma"/>
      <w:kern w:val="3"/>
      <w:sz w:val="24"/>
      <w:szCs w:val="24"/>
      <w:lang w:val="de-DE" w:eastAsia="ja-JP" w:bidi="fa-IR"/>
    </w:rPr>
  </w:style>
  <w:style w:type="character" w:customStyle="1" w:styleId="af4">
    <w:name w:val="Без интервала Знак"/>
    <w:link w:val="af5"/>
    <w:uiPriority w:val="99"/>
    <w:locked/>
    <w:rsid w:val="00DD42CE"/>
    <w:rPr>
      <w:sz w:val="22"/>
      <w:szCs w:val="22"/>
      <w:lang w:eastAsia="en-US"/>
    </w:rPr>
  </w:style>
  <w:style w:type="paragraph" w:styleId="af5">
    <w:name w:val="No Spacing"/>
    <w:link w:val="af4"/>
    <w:uiPriority w:val="99"/>
    <w:qFormat/>
    <w:rsid w:val="00DD42CE"/>
    <w:rPr>
      <w:sz w:val="22"/>
      <w:szCs w:val="22"/>
      <w:lang w:eastAsia="en-US"/>
    </w:rPr>
  </w:style>
  <w:style w:type="paragraph" w:customStyle="1" w:styleId="formattext">
    <w:name w:val="formattext"/>
    <w:basedOn w:val="a"/>
    <w:rsid w:val="006B1644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49289D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Normal (Web)"/>
    <w:basedOn w:val="a"/>
    <w:uiPriority w:val="99"/>
    <w:unhideWhenUsed/>
    <w:rsid w:val="00126C26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31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90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5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5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56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2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5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33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8991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4047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6499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047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9274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8960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371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07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739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030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23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111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460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1031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9711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125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748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0947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491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389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6546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4395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1649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72365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45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023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1168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675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4307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20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189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2988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034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2485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189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674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612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336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7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javascript:;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javascript:;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javascript:;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javascript:;" TargetMode="External"/><Relationship Id="rId4" Type="http://schemas.openxmlformats.org/officeDocument/2006/relationships/numbering" Target="numbering.xml"/><Relationship Id="rId9" Type="http://schemas.openxmlformats.org/officeDocument/2006/relationships/hyperlink" Target="javascript:;" TargetMode="External"/><Relationship Id="rId14" Type="http://schemas.openxmlformats.org/officeDocument/2006/relationships/hyperlink" Target="javascript:;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Item" ma:contentTypeID="0x01" ma:contentTypeVersion="0" ma:contentTypeDescription="Create a new list item." ma:contentTypeScope="" ma:versionID="dc70080a284f3006dbd519a6b5b86d13">
  <xsd:schema xmlns:xsd="http://www.w3.org/2001/XMLSchema" xmlns:p="http://schemas.microsoft.com/office/2006/metadata/properties" targetNamespace="http://schemas.microsoft.com/office/2006/metadata/properties" ma:root="true" ma:fieldsID="7dc4182b3f328c7943409d9fc4394a2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ListForm</Display>
  <Edit>ListForm</Edit>
  <New>ListForm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F4CC791D-55D0-4E7C-8155-295510F080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A72F76BD-2BC0-4E78-9257-EDF7E7CEDD5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CF2A948-4CD1-4ECC-BC11-12E9E58E4F52}">
  <ds:schemaRefs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5</Pages>
  <Words>1742</Words>
  <Characters>9936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11655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Харламова Ольга Хаметовна</dc:creator>
  <cp:keywords/>
  <cp:lastModifiedBy>Приемная</cp:lastModifiedBy>
  <cp:revision>4</cp:revision>
  <cp:lastPrinted>2025-03-14T10:45:00Z</cp:lastPrinted>
  <dcterms:created xsi:type="dcterms:W3CDTF">2025-03-14T09:53:00Z</dcterms:created>
  <dcterms:modified xsi:type="dcterms:W3CDTF">2025-03-14T10:46:00Z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Неудаляемый файл">
    <vt:lpwstr>1</vt:lpwstr>
  </property>
  <property fmtid="{D5CDD505-2E9C-101B-9397-08002B2CF9AE}" pid="9" name="ContentTypeId">
    <vt:lpwstr>0x01</vt:lpwstr>
  </property>
  <property fmtid="{D5CDD505-2E9C-101B-9397-08002B2CF9AE}" pid="10" name="�����������_x0020_����">
    <vt:bool>true</vt:bool>
  </property>
</Properties>
</file>