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4020" w:rsidRDefault="00854020"/>
    <w:p w:rsidR="00854020" w:rsidRDefault="00680F1F">
      <w:pPr>
        <w:spacing w:after="0" w:line="10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Сведения о предоставлении информации в электронной форме о результатах рассмотрения обращении граждан и организаций, </w:t>
      </w:r>
    </w:p>
    <w:p w:rsidR="00854020" w:rsidRDefault="00680F1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>а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также о мерах, принятых по таким обращениям, в раздел «Результаты рассмотрения обращений» информационного ресурса ССТУ.РФ  за</w:t>
      </w:r>
      <w:r w:rsidR="000276D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A75A5">
        <w:rPr>
          <w:rFonts w:ascii="Times New Roman" w:hAnsi="Times New Roman" w:cs="Times New Roman"/>
          <w:b/>
          <w:sz w:val="24"/>
          <w:szCs w:val="24"/>
        </w:rPr>
        <w:t>март</w:t>
      </w:r>
      <w:r>
        <w:rPr>
          <w:rFonts w:ascii="Times New Roman" w:hAnsi="Times New Roman" w:cs="Times New Roman"/>
          <w:b/>
          <w:sz w:val="24"/>
          <w:szCs w:val="24"/>
        </w:rPr>
        <w:t xml:space="preserve"> 202</w:t>
      </w:r>
      <w:r w:rsidR="00823CA0">
        <w:rPr>
          <w:rFonts w:ascii="Times New Roman" w:hAnsi="Times New Roman" w:cs="Times New Roman"/>
          <w:b/>
          <w:sz w:val="24"/>
          <w:szCs w:val="24"/>
        </w:rPr>
        <w:t>5</w:t>
      </w:r>
      <w:r>
        <w:rPr>
          <w:rFonts w:ascii="Times New Roman" w:hAnsi="Times New Roman" w:cs="Times New Roman"/>
          <w:b/>
          <w:sz w:val="24"/>
          <w:szCs w:val="24"/>
        </w:rPr>
        <w:t xml:space="preserve"> года</w:t>
      </w:r>
    </w:p>
    <w:tbl>
      <w:tblPr>
        <w:tblW w:w="14660" w:type="dxa"/>
        <w:tblInd w:w="-100" w:type="dxa"/>
        <w:tblLayout w:type="fixed"/>
        <w:tblCellMar>
          <w:left w:w="8" w:type="dxa"/>
        </w:tblCellMar>
        <w:tblLook w:val="0000" w:firstRow="0" w:lastRow="0" w:firstColumn="0" w:lastColumn="0" w:noHBand="0" w:noVBand="0"/>
      </w:tblPr>
      <w:tblGrid>
        <w:gridCol w:w="1248"/>
        <w:gridCol w:w="2231"/>
        <w:gridCol w:w="1618"/>
        <w:gridCol w:w="2023"/>
        <w:gridCol w:w="1393"/>
        <w:gridCol w:w="1336"/>
        <w:gridCol w:w="1639"/>
        <w:gridCol w:w="1590"/>
        <w:gridCol w:w="1582"/>
      </w:tblGrid>
      <w:tr w:rsidR="00854020">
        <w:trPr>
          <w:trHeight w:val="630"/>
        </w:trPr>
        <w:tc>
          <w:tcPr>
            <w:tcW w:w="12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854020" w:rsidRDefault="00680F1F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854020" w:rsidRDefault="00680F1F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\п</w:t>
            </w:r>
          </w:p>
          <w:p w:rsidR="00854020" w:rsidRDefault="00854020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54020" w:rsidRDefault="00854020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3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Наименование исполнительно-распорядительного органа муниципального образования </w:t>
            </w:r>
          </w:p>
        </w:tc>
        <w:tc>
          <w:tcPr>
            <w:tcW w:w="16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поступивших в орган обращений в течение отчетного периода</w:t>
            </w:r>
          </w:p>
        </w:tc>
        <w:tc>
          <w:tcPr>
            <w:tcW w:w="9563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Внесено записей о результатах рассмотрения вопросов, содержащихся в обращениях, в раздел «Результаты рассмотрения обращений» информационного ресурса ССТУ.РФ</w:t>
            </w:r>
          </w:p>
        </w:tc>
      </w:tr>
      <w:tr w:rsidR="00854020">
        <w:trPr>
          <w:trHeight w:val="480"/>
        </w:trPr>
        <w:tc>
          <w:tcPr>
            <w:tcW w:w="12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854020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3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854020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20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Непосредственно от заявителя</w:t>
            </w:r>
          </w:p>
        </w:tc>
        <w:tc>
          <w:tcPr>
            <w:tcW w:w="13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Из иных органов </w:t>
            </w:r>
          </w:p>
        </w:tc>
        <w:tc>
          <w:tcPr>
            <w:tcW w:w="13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16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Находится на рассмотрении</w:t>
            </w:r>
          </w:p>
        </w:tc>
        <w:tc>
          <w:tcPr>
            <w:tcW w:w="15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Рассмотрено в отчетном периоде</w:t>
            </w:r>
          </w:p>
        </w:tc>
        <w:tc>
          <w:tcPr>
            <w:tcW w:w="15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Направлено в иные органы </w:t>
            </w:r>
          </w:p>
        </w:tc>
      </w:tr>
      <w:tr w:rsidR="00854020">
        <w:tc>
          <w:tcPr>
            <w:tcW w:w="12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6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20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3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3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6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5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15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</w:tr>
      <w:tr w:rsidR="00854020">
        <w:trPr>
          <w:trHeight w:val="258"/>
        </w:trPr>
        <w:tc>
          <w:tcPr>
            <w:tcW w:w="12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г.п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Коммунистический</w:t>
            </w:r>
          </w:p>
        </w:tc>
        <w:tc>
          <w:tcPr>
            <w:tcW w:w="16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DA75A5">
            <w:pPr>
              <w:widowControl w:val="0"/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0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DA75A5" w:rsidP="005D3178">
            <w:pPr>
              <w:widowControl w:val="0"/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DA75A5" w:rsidP="005D3178">
            <w:pPr>
              <w:widowControl w:val="0"/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C784D">
            <w:pPr>
              <w:widowControl w:val="0"/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DA75A5" w:rsidP="006C784D">
            <w:pPr>
              <w:widowControl w:val="0"/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bookmarkStart w:id="0" w:name="_GoBack"/>
            <w:bookmarkEnd w:id="0"/>
          </w:p>
        </w:tc>
        <w:tc>
          <w:tcPr>
            <w:tcW w:w="15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F4138E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="00680F1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854020" w:rsidRDefault="00854020"/>
    <w:sectPr w:rsidR="00854020">
      <w:pgSz w:w="16838" w:h="11906" w:orient="landscape"/>
      <w:pgMar w:top="850" w:right="1134" w:bottom="1701" w:left="1134" w:header="0" w:footer="0" w:gutter="0"/>
      <w:cols w:space="720"/>
      <w:formProt w:val="0"/>
      <w:docGrid w:linePitch="640" w:charSpace="901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4020"/>
    <w:rsid w:val="000276DD"/>
    <w:rsid w:val="00034FA4"/>
    <w:rsid w:val="00335383"/>
    <w:rsid w:val="00454B10"/>
    <w:rsid w:val="00521536"/>
    <w:rsid w:val="005A430E"/>
    <w:rsid w:val="005D3178"/>
    <w:rsid w:val="00680F1F"/>
    <w:rsid w:val="006C784D"/>
    <w:rsid w:val="006D2BC9"/>
    <w:rsid w:val="00823CA0"/>
    <w:rsid w:val="00854020"/>
    <w:rsid w:val="00A026EA"/>
    <w:rsid w:val="00DA75A5"/>
    <w:rsid w:val="00E54068"/>
    <w:rsid w:val="00F4138E"/>
    <w:rsid w:val="00FE64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60B36BB-D325-4E9F-8996-4233385D03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rFonts w:ascii="Calibri" w:eastAsia="SimSun" w:hAnsi="Calibri" w:cs="Calibri"/>
      <w:color w:val="00000A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907511"/>
    <w:rPr>
      <w:rFonts w:ascii="Segoe UI" w:eastAsia="SimSun" w:hAnsi="Segoe UI" w:cs="Segoe UI"/>
      <w:color w:val="00000A"/>
      <w:sz w:val="18"/>
      <w:szCs w:val="18"/>
      <w:lang w:eastAsia="en-US"/>
    </w:rPr>
  </w:style>
  <w:style w:type="paragraph" w:customStyle="1" w:styleId="a4">
    <w:name w:val="Заголовок"/>
    <w:basedOn w:val="a"/>
    <w:next w:val="a5"/>
    <w:qFormat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cs="Mang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a8">
    <w:name w:val="index heading"/>
    <w:basedOn w:val="a"/>
    <w:qFormat/>
    <w:pPr>
      <w:suppressLineNumbers/>
    </w:pPr>
    <w:rPr>
      <w:rFonts w:cs="Mangal"/>
    </w:rPr>
  </w:style>
  <w:style w:type="paragraph" w:customStyle="1" w:styleId="1">
    <w:name w:val="Название1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9">
    <w:name w:val="Balloon Text"/>
    <w:basedOn w:val="a"/>
    <w:uiPriority w:val="99"/>
    <w:semiHidden/>
    <w:unhideWhenUsed/>
    <w:qFormat/>
    <w:rsid w:val="00907511"/>
    <w:pPr>
      <w:spacing w:after="0" w:line="240" w:lineRule="auto"/>
    </w:pPr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Александра Игоревна Пинженинина</dc:creator>
  <dc:description/>
  <cp:lastModifiedBy>Приемная</cp:lastModifiedBy>
  <cp:revision>2</cp:revision>
  <cp:lastPrinted>2025-02-03T03:29:00Z</cp:lastPrinted>
  <dcterms:created xsi:type="dcterms:W3CDTF">2025-03-31T05:00:00Z</dcterms:created>
  <dcterms:modified xsi:type="dcterms:W3CDTF">2025-03-31T05:00:00Z</dcterms:modified>
  <dc:language>ru-RU</dc:language>
</cp:coreProperties>
</file>