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B1431" w:rsidRDefault="001B1431" w:rsidP="001B1431">
      <w:pPr>
        <w:pStyle w:val="z"/>
        <w:tabs>
          <w:tab w:val="left" w:pos="4000"/>
        </w:tabs>
      </w:pPr>
    </w:p>
    <w:p w:rsidR="001B1431" w:rsidRDefault="001B1431" w:rsidP="001B1431">
      <w:pPr>
        <w:pStyle w:val="z"/>
        <w:tabs>
          <w:tab w:val="left" w:pos="4000"/>
        </w:tabs>
        <w:jc w:val="center"/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431" w:rsidRDefault="001B1431" w:rsidP="001B1431">
      <w:pPr>
        <w:pStyle w:val="z"/>
        <w:tabs>
          <w:tab w:val="left" w:pos="4000"/>
        </w:tabs>
      </w:pPr>
    </w:p>
    <w:p w:rsidR="001B1431" w:rsidRDefault="001B1431" w:rsidP="001B1431">
      <w:pPr>
        <w:widowControl/>
        <w:suppressAutoHyphens w:val="0"/>
        <w:jc w:val="center"/>
      </w:pPr>
      <w:r>
        <w:rPr>
          <w:rFonts w:eastAsia="Times New Roman" w:cs="Times New Roman"/>
          <w:b/>
          <w:kern w:val="0"/>
          <w:lang w:eastAsia="ru-RU" w:bidi="ar-SA"/>
        </w:rPr>
        <w:t>Ханты - Мансийский автономный округ – Югра</w:t>
      </w:r>
    </w:p>
    <w:p w:rsidR="001B1431" w:rsidRDefault="001B1431" w:rsidP="001B1431">
      <w:pPr>
        <w:widowControl/>
        <w:tabs>
          <w:tab w:val="center" w:pos="4549"/>
          <w:tab w:val="left" w:pos="7215"/>
        </w:tabs>
        <w:suppressAutoHyphens w:val="0"/>
        <w:jc w:val="center"/>
      </w:pPr>
      <w:r>
        <w:rPr>
          <w:rFonts w:eastAsia="Times New Roman" w:cs="Times New Roman"/>
          <w:b/>
          <w:kern w:val="0"/>
          <w:lang w:eastAsia="ru-RU" w:bidi="ar-SA"/>
        </w:rPr>
        <w:t>Советский район</w:t>
      </w:r>
    </w:p>
    <w:p w:rsidR="001B1431" w:rsidRDefault="001B1431" w:rsidP="001B1431">
      <w:pPr>
        <w:widowControl/>
        <w:tabs>
          <w:tab w:val="center" w:pos="4549"/>
          <w:tab w:val="left" w:pos="7215"/>
        </w:tabs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1B1431" w:rsidRDefault="001B1431" w:rsidP="001B1431">
      <w:pPr>
        <w:widowControl/>
        <w:tabs>
          <w:tab w:val="center" w:pos="4549"/>
          <w:tab w:val="left" w:pos="7215"/>
        </w:tabs>
        <w:suppressAutoHyphens w:val="0"/>
        <w:jc w:val="center"/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АДМИНИСТРАЦИЯ</w:t>
      </w:r>
    </w:p>
    <w:p w:rsidR="001B1431" w:rsidRDefault="001B1431" w:rsidP="001B1431">
      <w:pPr>
        <w:widowControl/>
        <w:suppressAutoHyphens w:val="0"/>
        <w:spacing w:line="0" w:lineRule="atLeast"/>
        <w:jc w:val="center"/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ГОРОДСКОГО ПОСЕЛЕНИЯ КОММУНИСТИЧЕСКИЙ</w:t>
      </w:r>
    </w:p>
    <w:p w:rsidR="001B1431" w:rsidRDefault="001B1431" w:rsidP="001B1431">
      <w:pPr>
        <w:widowControl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1B1431" w:rsidRDefault="001B1431" w:rsidP="001B1431">
      <w:pPr>
        <w:pStyle w:val="210"/>
        <w:tabs>
          <w:tab w:val="left" w:pos="1050"/>
          <w:tab w:val="center" w:pos="5329"/>
        </w:tabs>
        <w:jc w:val="left"/>
      </w:pPr>
    </w:p>
    <w:p w:rsidR="001B1431" w:rsidRDefault="001B1431" w:rsidP="001B1431">
      <w:r>
        <w:rPr>
          <w:rFonts w:eastAsia="Times New Roman" w:cs="Times New Roman"/>
          <w:sz w:val="26"/>
          <w:szCs w:val="26"/>
        </w:rPr>
        <w:t xml:space="preserve"> </w:t>
      </w:r>
    </w:p>
    <w:p w:rsidR="001B1431" w:rsidRPr="00575CA0" w:rsidRDefault="00575CA0" w:rsidP="001B1431">
      <w:pPr>
        <w:pStyle w:val="z"/>
        <w:spacing w:line="240" w:lineRule="atLeast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1B1431" w:rsidRPr="00575CA0">
        <w:rPr>
          <w:rFonts w:ascii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B1431" w:rsidRPr="00575CA0">
        <w:rPr>
          <w:rFonts w:ascii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B1431" w:rsidRPr="00575CA0">
        <w:rPr>
          <w:rFonts w:ascii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B1431" w:rsidRPr="00575CA0">
        <w:rPr>
          <w:rFonts w:ascii="Times New Roman" w:hAnsi="Times New Roman" w:cs="Times New Roman"/>
          <w:b/>
          <w:bCs/>
          <w:sz w:val="32"/>
          <w:szCs w:val="32"/>
        </w:rPr>
        <w:t>П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B1431" w:rsidRPr="00575CA0">
        <w:rPr>
          <w:rFonts w:ascii="Times New Roman" w:hAnsi="Times New Roman" w:cs="Times New Roman"/>
          <w:b/>
          <w:bCs/>
          <w:sz w:val="32"/>
          <w:szCs w:val="32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B1431" w:rsidRPr="00575CA0">
        <w:rPr>
          <w:rFonts w:ascii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B1431" w:rsidRPr="00575CA0">
        <w:rPr>
          <w:rFonts w:ascii="Times New Roman" w:hAnsi="Times New Roman" w:cs="Times New Roman"/>
          <w:b/>
          <w:bCs/>
          <w:sz w:val="32"/>
          <w:szCs w:val="32"/>
        </w:rPr>
        <w:t>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B1431" w:rsidRPr="00575CA0">
        <w:rPr>
          <w:rFonts w:ascii="Times New Roman" w:hAnsi="Times New Roman" w:cs="Times New Roman"/>
          <w:b/>
          <w:bCs/>
          <w:sz w:val="32"/>
          <w:szCs w:val="32"/>
        </w:rPr>
        <w:t>Ж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B1431" w:rsidRPr="00575CA0"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B1431" w:rsidRPr="00575CA0">
        <w:rPr>
          <w:rFonts w:ascii="Times New Roman" w:hAnsi="Times New Roman" w:cs="Times New Roman"/>
          <w:b/>
          <w:bCs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B1431" w:rsidRPr="00575CA0"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B1431" w:rsidRPr="00575CA0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1B1431" w:rsidRDefault="001B1431" w:rsidP="001B1431">
      <w:pPr>
        <w:pStyle w:val="z"/>
        <w:spacing w:line="240" w:lineRule="atLeast"/>
        <w:jc w:val="center"/>
      </w:pPr>
    </w:p>
    <w:p w:rsidR="001B1431" w:rsidRDefault="001B1431" w:rsidP="001B1431">
      <w:pPr>
        <w:jc w:val="center"/>
        <w:rPr>
          <w:rFonts w:cs="Times New Roman"/>
        </w:rPr>
      </w:pPr>
    </w:p>
    <w:p w:rsidR="001B1431" w:rsidRDefault="00575CA0" w:rsidP="001B1431">
      <w:pPr>
        <w:pStyle w:val="210"/>
        <w:tabs>
          <w:tab w:val="left" w:pos="1050"/>
          <w:tab w:val="center" w:pos="5329"/>
        </w:tabs>
        <w:jc w:val="both"/>
      </w:pPr>
      <w:r>
        <w:rPr>
          <w:rFonts w:ascii="Times New Roman" w:hAnsi="Times New Roman" w:cs="Times New Roman"/>
          <w:sz w:val="24"/>
        </w:rPr>
        <w:t>«25</w:t>
      </w:r>
      <w:r w:rsidR="001B1431">
        <w:rPr>
          <w:rFonts w:ascii="Times New Roman" w:hAnsi="Times New Roman" w:cs="Times New Roman"/>
          <w:sz w:val="24"/>
        </w:rPr>
        <w:t xml:space="preserve">» </w:t>
      </w:r>
      <w:r w:rsidR="008226FA">
        <w:rPr>
          <w:rFonts w:ascii="Times New Roman" w:hAnsi="Times New Roman" w:cs="Times New Roman"/>
          <w:sz w:val="24"/>
        </w:rPr>
        <w:t>апреля</w:t>
      </w:r>
      <w:r w:rsidR="001B1431">
        <w:rPr>
          <w:rFonts w:ascii="Times New Roman" w:hAnsi="Times New Roman" w:cs="Times New Roman"/>
          <w:sz w:val="24"/>
        </w:rPr>
        <w:t xml:space="preserve"> 202</w:t>
      </w:r>
      <w:r w:rsidR="008226FA">
        <w:rPr>
          <w:rFonts w:ascii="Times New Roman" w:hAnsi="Times New Roman" w:cs="Times New Roman"/>
          <w:sz w:val="24"/>
        </w:rPr>
        <w:t>4</w:t>
      </w:r>
      <w:r w:rsidR="001B1431">
        <w:rPr>
          <w:rFonts w:ascii="Times New Roman" w:hAnsi="Times New Roman" w:cs="Times New Roman"/>
          <w:sz w:val="24"/>
        </w:rPr>
        <w:t xml:space="preserve"> г.                                                                              </w:t>
      </w:r>
      <w:r w:rsidR="001B1431">
        <w:rPr>
          <w:rFonts w:ascii="Times New Roman" w:hAnsi="Times New Roman" w:cs="Times New Roman"/>
          <w:sz w:val="24"/>
        </w:rPr>
        <w:tab/>
        <w:t xml:space="preserve">   </w:t>
      </w:r>
      <w:r w:rsidR="001B1431">
        <w:rPr>
          <w:rFonts w:ascii="Times New Roman" w:hAnsi="Times New Roman" w:cs="Times New Roman"/>
          <w:sz w:val="24"/>
        </w:rPr>
        <w:tab/>
        <w:t xml:space="preserve">            </w:t>
      </w:r>
      <w:r w:rsidR="001B143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№ 31</w:t>
      </w:r>
    </w:p>
    <w:p w:rsidR="005E0EC9" w:rsidRDefault="005E0EC9">
      <w:pPr>
        <w:pStyle w:val="nf"/>
        <w:widowControl/>
        <w:tabs>
          <w:tab w:val="left" w:pos="930"/>
        </w:tabs>
        <w:snapToGrid w:val="0"/>
        <w:spacing w:before="0" w:after="0"/>
        <w:jc w:val="both"/>
        <w:rPr>
          <w:lang w:bidi="ar-SA"/>
        </w:rPr>
      </w:pPr>
    </w:p>
    <w:p w:rsidR="005E0EC9" w:rsidRDefault="005E0EC9">
      <w:pPr>
        <w:pStyle w:val="nf"/>
        <w:widowControl/>
        <w:tabs>
          <w:tab w:val="left" w:pos="930"/>
        </w:tabs>
        <w:snapToGrid w:val="0"/>
        <w:spacing w:before="0" w:after="0"/>
        <w:jc w:val="both"/>
        <w:rPr>
          <w:lang w:bidi="ar-SA"/>
        </w:rPr>
      </w:pPr>
    </w:p>
    <w:p w:rsidR="008226FA" w:rsidRPr="00575CA0" w:rsidRDefault="008226FA" w:rsidP="008226FA">
      <w:pPr>
        <w:ind w:right="90"/>
        <w:jc w:val="both"/>
        <w:rPr>
          <w:b/>
          <w:lang w:bidi="ar-SA"/>
        </w:rPr>
      </w:pPr>
      <w:r w:rsidRPr="00575CA0">
        <w:rPr>
          <w:b/>
          <w:lang w:bidi="ar-SA"/>
        </w:rPr>
        <w:t>О внесении изменений в распоряжение</w:t>
      </w:r>
    </w:p>
    <w:p w:rsidR="008226FA" w:rsidRPr="00575CA0" w:rsidRDefault="008226FA" w:rsidP="008226FA">
      <w:pPr>
        <w:ind w:right="90"/>
        <w:jc w:val="both"/>
        <w:rPr>
          <w:b/>
        </w:rPr>
      </w:pPr>
      <w:r w:rsidRPr="00575CA0">
        <w:rPr>
          <w:b/>
        </w:rPr>
        <w:t xml:space="preserve">Администрации </w:t>
      </w:r>
      <w:proofErr w:type="spellStart"/>
      <w:r w:rsidRPr="00575CA0">
        <w:rPr>
          <w:b/>
        </w:rPr>
        <w:t>г.п</w:t>
      </w:r>
      <w:proofErr w:type="spellEnd"/>
      <w:r w:rsidRPr="00575CA0">
        <w:rPr>
          <w:b/>
        </w:rPr>
        <w:t>. Коммунистический</w:t>
      </w:r>
    </w:p>
    <w:p w:rsidR="008226FA" w:rsidRPr="00575CA0" w:rsidRDefault="008226FA" w:rsidP="008226FA">
      <w:pPr>
        <w:ind w:right="90"/>
        <w:jc w:val="both"/>
        <w:rPr>
          <w:b/>
          <w:lang w:bidi="ar-SA"/>
        </w:rPr>
      </w:pPr>
      <w:proofErr w:type="gramStart"/>
      <w:r w:rsidRPr="00575CA0">
        <w:rPr>
          <w:b/>
        </w:rPr>
        <w:t>от</w:t>
      </w:r>
      <w:proofErr w:type="gramEnd"/>
      <w:r w:rsidRPr="00575CA0">
        <w:rPr>
          <w:b/>
        </w:rPr>
        <w:t xml:space="preserve"> 26.10.2023г. № 79 </w:t>
      </w:r>
      <w:r w:rsidRPr="00575CA0">
        <w:rPr>
          <w:b/>
          <w:lang w:bidi="ar-SA"/>
        </w:rPr>
        <w:t>«</w:t>
      </w:r>
      <w:r w:rsidR="001204A6" w:rsidRPr="00575CA0">
        <w:rPr>
          <w:b/>
          <w:lang w:bidi="ar-SA"/>
        </w:rPr>
        <w:t>Об утверждении</w:t>
      </w:r>
    </w:p>
    <w:p w:rsidR="00575CA0" w:rsidRDefault="001204A6" w:rsidP="008226FA">
      <w:pPr>
        <w:ind w:right="90"/>
        <w:jc w:val="both"/>
        <w:rPr>
          <w:b/>
          <w:lang w:bidi="ar-SA"/>
        </w:rPr>
      </w:pPr>
      <w:proofErr w:type="gramStart"/>
      <w:r w:rsidRPr="00575CA0">
        <w:rPr>
          <w:b/>
          <w:lang w:bidi="ar-SA"/>
        </w:rPr>
        <w:t>размера</w:t>
      </w:r>
      <w:proofErr w:type="gramEnd"/>
      <w:r w:rsidRPr="00575CA0">
        <w:rPr>
          <w:b/>
          <w:lang w:bidi="ar-SA"/>
        </w:rPr>
        <w:t xml:space="preserve"> объема иных межбюджетных </w:t>
      </w:r>
    </w:p>
    <w:p w:rsidR="005E0EC9" w:rsidRPr="00575CA0" w:rsidRDefault="001204A6" w:rsidP="008226FA">
      <w:pPr>
        <w:ind w:right="90"/>
        <w:jc w:val="both"/>
        <w:rPr>
          <w:b/>
        </w:rPr>
      </w:pPr>
      <w:proofErr w:type="gramStart"/>
      <w:r w:rsidRPr="00575CA0">
        <w:rPr>
          <w:b/>
          <w:lang w:bidi="ar-SA"/>
        </w:rPr>
        <w:t>трансфертов</w:t>
      </w:r>
      <w:proofErr w:type="gramEnd"/>
      <w:r w:rsidR="008226FA" w:rsidRPr="00575CA0">
        <w:rPr>
          <w:b/>
          <w:lang w:bidi="ar-SA"/>
        </w:rPr>
        <w:t>»</w:t>
      </w:r>
    </w:p>
    <w:p w:rsidR="005E0EC9" w:rsidRPr="00575CA0" w:rsidRDefault="005E0EC9">
      <w:pPr>
        <w:rPr>
          <w:b/>
        </w:rPr>
      </w:pPr>
    </w:p>
    <w:p w:rsidR="005E0EC9" w:rsidRPr="00246644" w:rsidRDefault="005E0EC9"/>
    <w:p w:rsidR="005E0EC9" w:rsidRPr="00246644" w:rsidRDefault="001204A6" w:rsidP="00C53BC3">
      <w:pPr>
        <w:pStyle w:val="nf"/>
        <w:widowControl/>
        <w:spacing w:before="0" w:after="0"/>
        <w:ind w:firstLine="540"/>
        <w:jc w:val="both"/>
      </w:pPr>
      <w:r w:rsidRPr="00246644">
        <w:rPr>
          <w:lang w:bidi="ar-SA"/>
        </w:rPr>
        <w:t>В соответствии с Федеральными законами Российской Федерации от 06.10.2003 г. № 131-ФЗ «Об общих принципах организации местного самоуправления в Российской Федерации», Бюджетным кодексом Российской Федерации, Уставом городского поселения Коммунистический, Решением Совета депутатов городского поселения Коммунистический от 27.12.2011 года № 207 «</w:t>
      </w:r>
      <w:r w:rsidRPr="00246644">
        <w:rPr>
          <w:color w:val="000000"/>
          <w:lang w:bidi="ar-SA"/>
        </w:rPr>
        <w:t>Об утверждении Положения о бюджетном процессе в городском поселении Коммунистический»</w:t>
      </w:r>
      <w:r w:rsidRPr="00246644">
        <w:rPr>
          <w:lang w:bidi="ar-SA"/>
        </w:rPr>
        <w:t>, постановлением администрации городского поселения Коммунистический от 10.02.2012 года № 25 «Об утверждении Методики расчета объема иных межбюджетных трансфертов, предоставляемых бюджету муниципального образования Советский район на осуществление передаваемых полномочий (части полномочий) городского поселения Коммунистический»:</w:t>
      </w:r>
    </w:p>
    <w:p w:rsidR="008226FA" w:rsidRPr="00246644" w:rsidRDefault="008226FA" w:rsidP="004D2D23">
      <w:pPr>
        <w:pStyle w:val="ae"/>
        <w:numPr>
          <w:ilvl w:val="0"/>
          <w:numId w:val="1"/>
        </w:numPr>
        <w:ind w:right="90" w:firstLine="540"/>
        <w:jc w:val="both"/>
        <w:rPr>
          <w:szCs w:val="24"/>
        </w:rPr>
      </w:pPr>
      <w:r w:rsidRPr="00246644">
        <w:rPr>
          <w:szCs w:val="24"/>
        </w:rPr>
        <w:t xml:space="preserve">Внести изменения в распоряжение Администрации </w:t>
      </w:r>
      <w:proofErr w:type="spellStart"/>
      <w:r w:rsidRPr="00246644">
        <w:rPr>
          <w:szCs w:val="24"/>
        </w:rPr>
        <w:t>г.п</w:t>
      </w:r>
      <w:proofErr w:type="spellEnd"/>
      <w:r w:rsidRPr="00246644">
        <w:rPr>
          <w:szCs w:val="24"/>
        </w:rPr>
        <w:t xml:space="preserve">. Коммунистический от 26.10.2023г. № 79 «Об утверждении </w:t>
      </w:r>
      <w:r w:rsidRPr="00246644">
        <w:rPr>
          <w:szCs w:val="24"/>
          <w:lang w:bidi="ar-SA"/>
        </w:rPr>
        <w:t>размера объема иных межбюджетных трансфертов</w:t>
      </w:r>
      <w:r w:rsidRPr="00246644">
        <w:rPr>
          <w:szCs w:val="24"/>
        </w:rPr>
        <w:t>», а именно:</w:t>
      </w:r>
    </w:p>
    <w:p w:rsidR="00C53BC3" w:rsidRDefault="008226FA" w:rsidP="004D2D23">
      <w:pPr>
        <w:pStyle w:val="ae"/>
        <w:numPr>
          <w:ilvl w:val="1"/>
          <w:numId w:val="3"/>
        </w:numPr>
        <w:tabs>
          <w:tab w:val="num" w:pos="0"/>
        </w:tabs>
        <w:ind w:left="0" w:firstLine="540"/>
        <w:jc w:val="both"/>
        <w:rPr>
          <w:szCs w:val="24"/>
        </w:rPr>
      </w:pPr>
      <w:bookmarkStart w:id="0" w:name="_GoBack"/>
      <w:bookmarkEnd w:id="0"/>
      <w:r w:rsidRPr="00246644">
        <w:rPr>
          <w:szCs w:val="24"/>
        </w:rPr>
        <w:t>Пункт 1.2 изложить в новой редакции</w:t>
      </w:r>
      <w:r w:rsidR="00C53BC3">
        <w:rPr>
          <w:szCs w:val="24"/>
        </w:rPr>
        <w:t>:</w:t>
      </w:r>
    </w:p>
    <w:p w:rsidR="00C53BC3" w:rsidRPr="00C53BC3" w:rsidRDefault="00C53BC3" w:rsidP="004D2D23">
      <w:pPr>
        <w:pStyle w:val="ae"/>
        <w:widowControl/>
        <w:tabs>
          <w:tab w:val="num" w:pos="0"/>
          <w:tab w:val="left" w:pos="5595"/>
        </w:tabs>
        <w:ind w:left="0" w:firstLine="540"/>
        <w:jc w:val="both"/>
        <w:rPr>
          <w:rFonts w:eastAsia="Times New Roman" w:cs="Times New Roman"/>
          <w:kern w:val="0"/>
          <w:szCs w:val="24"/>
          <w:lang w:eastAsia="ru-RU" w:bidi="ar-SA"/>
        </w:rPr>
      </w:pPr>
      <w:r>
        <w:rPr>
          <w:rFonts w:eastAsia="Times New Roman" w:cs="Times New Roman"/>
          <w:kern w:val="0"/>
          <w:szCs w:val="24"/>
          <w:lang w:eastAsia="ru-RU" w:bidi="ar-SA"/>
        </w:rPr>
        <w:t>«</w:t>
      </w:r>
      <w:r w:rsidRPr="00C53BC3">
        <w:rPr>
          <w:rFonts w:eastAsia="Times New Roman" w:cs="Times New Roman"/>
          <w:kern w:val="0"/>
          <w:szCs w:val="24"/>
          <w:lang w:eastAsia="ru-RU" w:bidi="ar-SA"/>
        </w:rPr>
        <w:t>1.2 на 2025-2026 годы:</w:t>
      </w:r>
    </w:p>
    <w:p w:rsidR="00C53BC3" w:rsidRDefault="00C53BC3" w:rsidP="004D2D23">
      <w:pPr>
        <w:pStyle w:val="ae"/>
        <w:numPr>
          <w:ilvl w:val="0"/>
          <w:numId w:val="4"/>
        </w:numPr>
        <w:tabs>
          <w:tab w:val="num" w:pos="0"/>
        </w:tabs>
        <w:ind w:left="0" w:firstLine="540"/>
        <w:jc w:val="both"/>
        <w:rPr>
          <w:rFonts w:eastAsia="Calibri" w:cs="Times New Roman"/>
          <w:kern w:val="0"/>
          <w:szCs w:val="24"/>
          <w:lang w:eastAsia="en-US" w:bidi="ar-SA"/>
        </w:rPr>
      </w:pPr>
      <w:r w:rsidRPr="00C53BC3">
        <w:rPr>
          <w:rFonts w:eastAsia="Times New Roman" w:cs="Times New Roman"/>
          <w:kern w:val="2"/>
          <w:szCs w:val="24"/>
          <w:lang w:bidi="ar-SA"/>
        </w:rPr>
        <w:t>у</w:t>
      </w:r>
      <w:r w:rsidRPr="00C53BC3">
        <w:rPr>
          <w:rFonts w:eastAsia="Calibri" w:cs="Times New Roman"/>
          <w:kern w:val="0"/>
          <w:szCs w:val="24"/>
          <w:lang w:eastAsia="en-US" w:bidi="ar-SA"/>
        </w:rPr>
        <w:t xml:space="preserve">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 организации технического обслуживания систем уличного освещения территории поселения, за исключением модернизации и реконструкции существующих источников уличного освещения, </w:t>
      </w:r>
      <w:r w:rsidRPr="00C53BC3">
        <w:rPr>
          <w:rFonts w:eastAsia="Calibri" w:cs="Times New Roman"/>
          <w:kern w:val="0"/>
          <w:szCs w:val="24"/>
          <w:lang w:eastAsia="en-US" w:bidi="ar-SA"/>
        </w:rPr>
        <w:lastRenderedPageBreak/>
        <w:t xml:space="preserve">строительства дополнительных источников уличного освещения и приобретения электрической энергии – </w:t>
      </w:r>
      <w:r>
        <w:rPr>
          <w:rFonts w:eastAsia="Calibri" w:cs="Times New Roman"/>
          <w:kern w:val="0"/>
          <w:szCs w:val="24"/>
          <w:lang w:eastAsia="en-US" w:bidi="ar-SA"/>
        </w:rPr>
        <w:t>6</w:t>
      </w:r>
      <w:r w:rsidRPr="00C53BC3">
        <w:rPr>
          <w:rFonts w:eastAsia="Calibri" w:cs="Times New Roman"/>
          <w:kern w:val="0"/>
          <w:szCs w:val="24"/>
          <w:lang w:eastAsia="en-US" w:bidi="ar-SA"/>
        </w:rPr>
        <w:t>1 000,00 (</w:t>
      </w:r>
      <w:r>
        <w:rPr>
          <w:rFonts w:eastAsia="Calibri" w:cs="Times New Roman"/>
          <w:kern w:val="0"/>
          <w:szCs w:val="24"/>
          <w:lang w:eastAsia="en-US" w:bidi="ar-SA"/>
        </w:rPr>
        <w:t>Шестьдесят</w:t>
      </w:r>
      <w:r w:rsidRPr="00C53BC3">
        <w:rPr>
          <w:rFonts w:eastAsia="Calibri" w:cs="Times New Roman"/>
          <w:kern w:val="0"/>
          <w:szCs w:val="24"/>
          <w:lang w:eastAsia="en-US" w:bidi="ar-SA"/>
        </w:rPr>
        <w:t xml:space="preserve"> </w:t>
      </w:r>
      <w:r>
        <w:rPr>
          <w:rFonts w:eastAsia="Calibri" w:cs="Times New Roman"/>
          <w:kern w:val="0"/>
          <w:szCs w:val="24"/>
          <w:lang w:eastAsia="en-US" w:bidi="ar-SA"/>
        </w:rPr>
        <w:t>одна</w:t>
      </w:r>
      <w:r w:rsidRPr="00C53BC3">
        <w:rPr>
          <w:rFonts w:eastAsia="Calibri" w:cs="Times New Roman"/>
          <w:kern w:val="0"/>
          <w:szCs w:val="24"/>
          <w:lang w:eastAsia="en-US" w:bidi="ar-SA"/>
        </w:rPr>
        <w:t xml:space="preserve"> тысяч</w:t>
      </w:r>
      <w:r>
        <w:rPr>
          <w:rFonts w:eastAsia="Calibri" w:cs="Times New Roman"/>
          <w:kern w:val="0"/>
          <w:szCs w:val="24"/>
          <w:lang w:eastAsia="en-US" w:bidi="ar-SA"/>
        </w:rPr>
        <w:t>а</w:t>
      </w:r>
      <w:r w:rsidRPr="00C53BC3">
        <w:rPr>
          <w:rFonts w:eastAsia="Calibri" w:cs="Times New Roman"/>
          <w:kern w:val="0"/>
          <w:szCs w:val="24"/>
          <w:lang w:eastAsia="en-US" w:bidi="ar-SA"/>
        </w:rPr>
        <w:t xml:space="preserve">) рублей в </w:t>
      </w:r>
      <w:r>
        <w:rPr>
          <w:rFonts w:eastAsia="Calibri" w:cs="Times New Roman"/>
          <w:kern w:val="0"/>
          <w:szCs w:val="24"/>
          <w:lang w:eastAsia="en-US" w:bidi="ar-SA"/>
        </w:rPr>
        <w:t>год;</w:t>
      </w:r>
    </w:p>
    <w:p w:rsidR="008226FA" w:rsidRPr="00C53BC3" w:rsidRDefault="00C53BC3" w:rsidP="004D2D23">
      <w:pPr>
        <w:pStyle w:val="ae"/>
        <w:numPr>
          <w:ilvl w:val="0"/>
          <w:numId w:val="4"/>
        </w:numPr>
        <w:tabs>
          <w:tab w:val="num" w:pos="0"/>
        </w:tabs>
        <w:ind w:left="0" w:firstLine="540"/>
        <w:jc w:val="both"/>
        <w:rPr>
          <w:szCs w:val="24"/>
        </w:rPr>
      </w:pPr>
      <w:r>
        <w:rPr>
          <w:szCs w:val="24"/>
        </w:rPr>
        <w:t>д</w:t>
      </w:r>
      <w:r w:rsidR="00246644" w:rsidRPr="00C53BC3">
        <w:rPr>
          <w:szCs w:val="24"/>
        </w:rPr>
        <w:t xml:space="preserve"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  в части организации технического обслуживания систем уличного освещения территории поселения, за исключением модернизации и реконструкции существующих источников уличного освещения, строительства дополнительных источников уличного освещения и приобретения  электрической энергии </w:t>
      </w:r>
      <w:r>
        <w:rPr>
          <w:rFonts w:eastAsia="Calibri" w:cs="Times New Roman"/>
          <w:kern w:val="0"/>
          <w:szCs w:val="24"/>
          <w:lang w:eastAsia="en-US" w:bidi="ar-SA"/>
        </w:rPr>
        <w:t>– 320</w:t>
      </w:r>
      <w:r w:rsidR="00246644" w:rsidRPr="00C53BC3">
        <w:rPr>
          <w:rFonts w:eastAsia="Calibri" w:cs="Times New Roman"/>
          <w:kern w:val="0"/>
          <w:szCs w:val="24"/>
          <w:lang w:eastAsia="en-US" w:bidi="ar-SA"/>
        </w:rPr>
        <w:t xml:space="preserve"> 000,00 (Триста </w:t>
      </w:r>
      <w:r>
        <w:rPr>
          <w:rFonts w:eastAsia="Calibri" w:cs="Times New Roman"/>
          <w:kern w:val="0"/>
          <w:szCs w:val="24"/>
          <w:lang w:eastAsia="en-US" w:bidi="ar-SA"/>
        </w:rPr>
        <w:t>двадцать</w:t>
      </w:r>
      <w:r w:rsidR="00246644" w:rsidRPr="00C53BC3">
        <w:rPr>
          <w:rFonts w:eastAsia="Calibri" w:cs="Times New Roman"/>
          <w:kern w:val="0"/>
          <w:szCs w:val="24"/>
          <w:lang w:eastAsia="en-US" w:bidi="ar-SA"/>
        </w:rPr>
        <w:t xml:space="preserve"> тысяч) рублей в год.</w:t>
      </w:r>
      <w:r w:rsidR="00246644" w:rsidRPr="00C53BC3">
        <w:rPr>
          <w:szCs w:val="24"/>
        </w:rPr>
        <w:t>».</w:t>
      </w:r>
    </w:p>
    <w:p w:rsidR="004D2D23" w:rsidRDefault="00C53BC3" w:rsidP="004D2D23">
      <w:pPr>
        <w:pStyle w:val="ae"/>
        <w:numPr>
          <w:ilvl w:val="0"/>
          <w:numId w:val="1"/>
        </w:numPr>
        <w:ind w:firstLine="540"/>
        <w:jc w:val="both"/>
      </w:pPr>
      <w:r>
        <w:rPr>
          <w:lang w:bidi="ar-SA"/>
        </w:rPr>
        <w:t>Признать утратившими силу распоряжение Администрации г. п. Коммунистический от 10.04.2024</w:t>
      </w:r>
      <w:r w:rsidR="002275C7">
        <w:rPr>
          <w:lang w:bidi="ar-SA"/>
        </w:rPr>
        <w:t xml:space="preserve"> </w:t>
      </w:r>
      <w:r>
        <w:rPr>
          <w:lang w:bidi="ar-SA"/>
        </w:rPr>
        <w:t>г</w:t>
      </w:r>
      <w:r w:rsidR="002275C7">
        <w:rPr>
          <w:lang w:bidi="ar-SA"/>
        </w:rPr>
        <w:t>.</w:t>
      </w:r>
      <w:r>
        <w:rPr>
          <w:lang w:bidi="ar-SA"/>
        </w:rPr>
        <w:t xml:space="preserve"> № 24 «</w:t>
      </w:r>
      <w:r w:rsidR="004D2D23">
        <w:rPr>
          <w:lang w:bidi="ar-SA"/>
        </w:rPr>
        <w:t xml:space="preserve">О внесении изменений в распоряжение Администрации </w:t>
      </w:r>
      <w:proofErr w:type="spellStart"/>
      <w:r w:rsidR="004D2D23">
        <w:rPr>
          <w:lang w:bidi="ar-SA"/>
        </w:rPr>
        <w:t>г.п</w:t>
      </w:r>
      <w:proofErr w:type="spellEnd"/>
      <w:r w:rsidR="004D2D23">
        <w:rPr>
          <w:lang w:bidi="ar-SA"/>
        </w:rPr>
        <w:t>. Коммунистический от 26.10.2023г. № 79 «Об утверждении размера объема иных межбюджетных трансфертов».</w:t>
      </w:r>
    </w:p>
    <w:p w:rsidR="005E0EC9" w:rsidRPr="00C53BC3" w:rsidRDefault="001204A6" w:rsidP="004D2D23">
      <w:pPr>
        <w:pStyle w:val="ae"/>
        <w:numPr>
          <w:ilvl w:val="0"/>
          <w:numId w:val="1"/>
        </w:numPr>
        <w:ind w:firstLine="540"/>
        <w:jc w:val="both"/>
      </w:pPr>
      <w:r w:rsidRPr="00C53BC3">
        <w:t>Опубликовать</w:t>
      </w:r>
      <w:r w:rsidRPr="004D2D23">
        <w:rPr>
          <w:rFonts w:eastAsia="Times New Roman" w:cs="Times New Roman"/>
        </w:rPr>
        <w:t xml:space="preserve"> </w:t>
      </w:r>
      <w:r w:rsidRPr="00C53BC3">
        <w:t>настоящее</w:t>
      </w:r>
      <w:r w:rsidRPr="004D2D23">
        <w:rPr>
          <w:rFonts w:eastAsia="Times New Roman" w:cs="Times New Roman"/>
        </w:rPr>
        <w:t xml:space="preserve"> распоряжение </w:t>
      </w:r>
      <w:r w:rsidRPr="00C53BC3">
        <w:t>в</w:t>
      </w:r>
      <w:r w:rsidRPr="004D2D23">
        <w:rPr>
          <w:rFonts w:eastAsia="Times New Roman" w:cs="Times New Roman"/>
        </w:rPr>
        <w:t xml:space="preserve"> </w:t>
      </w:r>
      <w:r w:rsidRPr="00C53BC3">
        <w:t>Бюллетене</w:t>
      </w:r>
      <w:r w:rsidRPr="004D2D23">
        <w:rPr>
          <w:rFonts w:eastAsia="Times New Roman" w:cs="Times New Roman"/>
        </w:rPr>
        <w:t xml:space="preserve"> </w:t>
      </w:r>
      <w:r w:rsidRPr="00C53BC3">
        <w:t>«Вестник»</w:t>
      </w:r>
      <w:r w:rsidRPr="004D2D23">
        <w:rPr>
          <w:rFonts w:eastAsia="Times New Roman" w:cs="Times New Roman"/>
        </w:rPr>
        <w:t xml:space="preserve"> </w:t>
      </w:r>
      <w:r w:rsidRPr="00C53BC3">
        <w:t>и</w:t>
      </w:r>
      <w:r w:rsidRPr="004D2D23">
        <w:rPr>
          <w:rFonts w:eastAsia="Times New Roman" w:cs="Times New Roman"/>
        </w:rPr>
        <w:t xml:space="preserve"> </w:t>
      </w:r>
      <w:r w:rsidRPr="00C53BC3">
        <w:t>разместить</w:t>
      </w:r>
      <w:r w:rsidRPr="004D2D23">
        <w:rPr>
          <w:rFonts w:eastAsia="Times New Roman" w:cs="Times New Roman"/>
        </w:rPr>
        <w:t xml:space="preserve"> </w:t>
      </w:r>
      <w:r w:rsidRPr="00C53BC3">
        <w:t>на</w:t>
      </w:r>
      <w:r w:rsidRPr="004D2D23">
        <w:rPr>
          <w:rFonts w:eastAsia="Times New Roman" w:cs="Times New Roman"/>
        </w:rPr>
        <w:t xml:space="preserve"> </w:t>
      </w:r>
      <w:r w:rsidRPr="00C53BC3">
        <w:t>официальном</w:t>
      </w:r>
      <w:r w:rsidRPr="004D2D23">
        <w:rPr>
          <w:rFonts w:eastAsia="Times New Roman" w:cs="Times New Roman"/>
        </w:rPr>
        <w:t xml:space="preserve"> </w:t>
      </w:r>
      <w:r w:rsidRPr="00C53BC3">
        <w:t>сайте</w:t>
      </w:r>
      <w:r w:rsidR="00F3687A" w:rsidRPr="00C53BC3">
        <w:t xml:space="preserve"> органов местного самоуправления</w:t>
      </w:r>
      <w:r w:rsidRPr="004D2D23">
        <w:rPr>
          <w:rFonts w:eastAsia="Times New Roman" w:cs="Times New Roman"/>
        </w:rPr>
        <w:t xml:space="preserve"> </w:t>
      </w:r>
      <w:r w:rsidRPr="00C53BC3">
        <w:t>городского</w:t>
      </w:r>
      <w:r w:rsidRPr="004D2D23">
        <w:rPr>
          <w:rFonts w:eastAsia="Times New Roman" w:cs="Times New Roman"/>
        </w:rPr>
        <w:t xml:space="preserve"> </w:t>
      </w:r>
      <w:r w:rsidRPr="00C53BC3">
        <w:t>поселения</w:t>
      </w:r>
      <w:r w:rsidRPr="004D2D23">
        <w:rPr>
          <w:rFonts w:eastAsia="Times New Roman" w:cs="Times New Roman"/>
        </w:rPr>
        <w:t xml:space="preserve"> </w:t>
      </w:r>
      <w:r w:rsidRPr="00C53BC3">
        <w:t>Коммунистический.</w:t>
      </w:r>
    </w:p>
    <w:p w:rsidR="008C7644" w:rsidRPr="00C53BC3" w:rsidRDefault="004D2D23" w:rsidP="004D2D23">
      <w:pPr>
        <w:tabs>
          <w:tab w:val="num" w:pos="0"/>
          <w:tab w:val="left" w:pos="982"/>
        </w:tabs>
        <w:ind w:firstLine="540"/>
        <w:jc w:val="both"/>
        <w:rPr>
          <w:rStyle w:val="a3"/>
          <w:rFonts w:eastAsia="Times New Roman" w:cs="Times New Roman"/>
          <w:b w:val="0"/>
          <w:bCs w:val="0"/>
          <w:color w:val="000000"/>
          <w:spacing w:val="-7"/>
          <w:lang w:bidi="ar-SA"/>
        </w:rPr>
      </w:pPr>
      <w:r>
        <w:t>4</w:t>
      </w:r>
      <w:r w:rsidR="001204A6" w:rsidRPr="00C53BC3">
        <w:t xml:space="preserve">. </w:t>
      </w:r>
      <w:r w:rsidR="001204A6" w:rsidRPr="00C53BC3">
        <w:rPr>
          <w:rStyle w:val="a3"/>
          <w:rFonts w:eastAsia="Times New Roman" w:cs="Times New Roman"/>
          <w:b w:val="0"/>
          <w:bCs w:val="0"/>
          <w:color w:val="000000"/>
          <w:spacing w:val="-7"/>
          <w:lang w:bidi="ar-SA"/>
        </w:rPr>
        <w:t xml:space="preserve">Настоящее распоряжение </w:t>
      </w:r>
      <w:r w:rsidR="00246644" w:rsidRPr="00C53BC3">
        <w:rPr>
          <w:rStyle w:val="a3"/>
          <w:rFonts w:eastAsia="Times New Roman" w:cs="Times New Roman"/>
          <w:b w:val="0"/>
          <w:bCs w:val="0"/>
          <w:color w:val="000000"/>
          <w:spacing w:val="-7"/>
          <w:lang w:bidi="ar-SA"/>
        </w:rPr>
        <w:t>вступает в силу после его официального опубликования, и распространяет действие на правоотношения, возникшие с 01.01.2024</w:t>
      </w:r>
      <w:r w:rsidR="008C7644" w:rsidRPr="00C53BC3">
        <w:rPr>
          <w:rStyle w:val="a3"/>
          <w:rFonts w:eastAsia="Times New Roman" w:cs="Times New Roman"/>
          <w:b w:val="0"/>
          <w:bCs w:val="0"/>
          <w:color w:val="000000"/>
          <w:spacing w:val="-7"/>
          <w:lang w:bidi="ar-SA"/>
        </w:rPr>
        <w:t>.</w:t>
      </w:r>
    </w:p>
    <w:p w:rsidR="005E0EC9" w:rsidRPr="00C53BC3" w:rsidRDefault="004D2D23" w:rsidP="004D2D23">
      <w:pPr>
        <w:tabs>
          <w:tab w:val="num" w:pos="0"/>
          <w:tab w:val="left" w:pos="982"/>
        </w:tabs>
        <w:ind w:firstLine="540"/>
        <w:jc w:val="both"/>
      </w:pPr>
      <w:r>
        <w:rPr>
          <w:rStyle w:val="a3"/>
          <w:rFonts w:eastAsia="Times New Roman" w:cs="Times New Roman"/>
          <w:b w:val="0"/>
          <w:bCs w:val="0"/>
          <w:color w:val="000000"/>
          <w:spacing w:val="-7"/>
          <w:lang w:bidi="ar-SA"/>
        </w:rPr>
        <w:t>5</w:t>
      </w:r>
      <w:r w:rsidR="001204A6" w:rsidRPr="00C53BC3">
        <w:rPr>
          <w:rStyle w:val="a3"/>
          <w:rFonts w:eastAsia="Times New Roman" w:cs="Times New Roman"/>
          <w:b w:val="0"/>
          <w:bCs w:val="0"/>
          <w:color w:val="000000"/>
          <w:spacing w:val="-7"/>
          <w:lang w:bidi="ar-SA"/>
        </w:rPr>
        <w:t>. Контроль за исполнением настоящего распоряжения оставляю за собой.</w:t>
      </w:r>
    </w:p>
    <w:p w:rsidR="005E0EC9" w:rsidRPr="00246644" w:rsidRDefault="005E0EC9"/>
    <w:p w:rsidR="005E0EC9" w:rsidRDefault="005E0EC9"/>
    <w:p w:rsidR="00575CA0" w:rsidRDefault="00575CA0"/>
    <w:p w:rsidR="00575CA0" w:rsidRPr="00246644" w:rsidRDefault="00575CA0"/>
    <w:p w:rsidR="00333F11" w:rsidRPr="00246644" w:rsidRDefault="00333F11"/>
    <w:p w:rsidR="005E0EC9" w:rsidRPr="00246644" w:rsidRDefault="00333F11">
      <w:r w:rsidRPr="00246644">
        <w:t>Г</w:t>
      </w:r>
      <w:r w:rsidR="001204A6" w:rsidRPr="00246644">
        <w:t>лав</w:t>
      </w:r>
      <w:r w:rsidRPr="00246644">
        <w:t>а</w:t>
      </w:r>
      <w:r w:rsidR="001204A6" w:rsidRPr="00246644">
        <w:rPr>
          <w:rFonts w:eastAsia="Times New Roman" w:cs="Times New Roman"/>
        </w:rPr>
        <w:t xml:space="preserve"> </w:t>
      </w:r>
      <w:r w:rsidR="001204A6" w:rsidRPr="00246644">
        <w:t>городского</w:t>
      </w:r>
      <w:r w:rsidR="001204A6" w:rsidRPr="00246644">
        <w:rPr>
          <w:rFonts w:eastAsia="Times New Roman" w:cs="Times New Roman"/>
        </w:rPr>
        <w:t xml:space="preserve"> поселения</w:t>
      </w:r>
    </w:p>
    <w:p w:rsidR="001204A6" w:rsidRPr="002577F9" w:rsidRDefault="001204A6">
      <w:pPr>
        <w:rPr>
          <w:sz w:val="22"/>
          <w:szCs w:val="22"/>
        </w:rPr>
      </w:pPr>
      <w:r w:rsidRPr="00246644">
        <w:t>Коммунистический</w:t>
      </w:r>
      <w:r w:rsidRPr="00246644">
        <w:tab/>
      </w:r>
      <w:r w:rsidRPr="00246644">
        <w:tab/>
      </w:r>
      <w:r w:rsidRPr="00246644">
        <w:tab/>
      </w:r>
      <w:r w:rsidRPr="00246644">
        <w:tab/>
      </w:r>
      <w:r w:rsidR="00333F11" w:rsidRPr="00246644">
        <w:rPr>
          <w:rFonts w:eastAsia="Times New Roman" w:cs="Times New Roman"/>
        </w:rPr>
        <w:t xml:space="preserve">                  </w:t>
      </w:r>
      <w:r w:rsidR="00333F11" w:rsidRPr="00246644">
        <w:rPr>
          <w:rFonts w:eastAsia="Times New Roman" w:cs="Times New Roman"/>
        </w:rPr>
        <w:tab/>
      </w:r>
      <w:r w:rsidR="00333F11" w:rsidRPr="00246644">
        <w:rPr>
          <w:rFonts w:eastAsia="Times New Roman" w:cs="Times New Roman"/>
        </w:rPr>
        <w:tab/>
      </w:r>
      <w:r w:rsidR="00333F11" w:rsidRPr="00246644">
        <w:rPr>
          <w:rFonts w:eastAsia="Times New Roman" w:cs="Times New Roman"/>
        </w:rPr>
        <w:tab/>
      </w:r>
      <w:r w:rsidR="00333F11" w:rsidRPr="00246644">
        <w:rPr>
          <w:rFonts w:eastAsia="Times New Roman" w:cs="Times New Roman"/>
        </w:rPr>
        <w:tab/>
      </w:r>
      <w:r w:rsidR="00333F11" w:rsidRPr="00246644">
        <w:rPr>
          <w:rFonts w:eastAsia="Times New Roman" w:cs="Times New Roman"/>
        </w:rPr>
        <w:tab/>
      </w:r>
      <w:r w:rsidR="00575CA0">
        <w:rPr>
          <w:rFonts w:eastAsia="Times New Roman" w:cs="Times New Roman"/>
        </w:rPr>
        <w:t xml:space="preserve">   </w:t>
      </w:r>
      <w:r w:rsidRPr="00246644">
        <w:rPr>
          <w:rFonts w:eastAsia="Times New Roman" w:cs="Times New Roman"/>
        </w:rPr>
        <w:tab/>
      </w:r>
      <w:r w:rsidR="00575CA0">
        <w:rPr>
          <w:rFonts w:eastAsia="Times New Roman" w:cs="Times New Roman"/>
        </w:rPr>
        <w:t xml:space="preserve">                          </w:t>
      </w:r>
      <w:r w:rsidR="00333F11" w:rsidRPr="00246644">
        <w:t>Л.А.</w:t>
      </w:r>
      <w:r w:rsidR="00575CA0">
        <w:t xml:space="preserve"> </w:t>
      </w:r>
      <w:proofErr w:type="spellStart"/>
      <w:r w:rsidR="00333F11" w:rsidRPr="002577F9">
        <w:rPr>
          <w:sz w:val="22"/>
          <w:szCs w:val="22"/>
        </w:rPr>
        <w:t>Вилочева</w:t>
      </w:r>
      <w:proofErr w:type="spellEnd"/>
    </w:p>
    <w:sectPr w:rsidR="001204A6" w:rsidRPr="002577F9" w:rsidSect="005E0EC9">
      <w:pgSz w:w="11906" w:h="16838"/>
      <w:pgMar w:top="853" w:right="1121" w:bottom="806" w:left="1140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299">
    <w:altName w:val="MS Gothic"/>
    <w:charset w:val="8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lang w:eastAsia="ru-RU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92D0B3C"/>
    <w:multiLevelType w:val="multilevel"/>
    <w:tmpl w:val="54629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7CFD3E62"/>
    <w:multiLevelType w:val="hybridMultilevel"/>
    <w:tmpl w:val="41D846BA"/>
    <w:lvl w:ilvl="0" w:tplc="28304346">
      <w:start w:val="1"/>
      <w:numFmt w:val="decimal"/>
      <w:lvlText w:val="%1)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C0"/>
    <w:rsid w:val="00004024"/>
    <w:rsid w:val="00007B99"/>
    <w:rsid w:val="001204A6"/>
    <w:rsid w:val="001B1431"/>
    <w:rsid w:val="002275C7"/>
    <w:rsid w:val="00246644"/>
    <w:rsid w:val="002577F9"/>
    <w:rsid w:val="002D7B88"/>
    <w:rsid w:val="00333F11"/>
    <w:rsid w:val="00433A06"/>
    <w:rsid w:val="004D2D23"/>
    <w:rsid w:val="00575CA0"/>
    <w:rsid w:val="005A3859"/>
    <w:rsid w:val="005E0EC9"/>
    <w:rsid w:val="006341CC"/>
    <w:rsid w:val="0069784E"/>
    <w:rsid w:val="007628B9"/>
    <w:rsid w:val="00775637"/>
    <w:rsid w:val="007C515C"/>
    <w:rsid w:val="008226FA"/>
    <w:rsid w:val="008446D2"/>
    <w:rsid w:val="00861185"/>
    <w:rsid w:val="00884C9D"/>
    <w:rsid w:val="008C7644"/>
    <w:rsid w:val="00955FD8"/>
    <w:rsid w:val="009C6413"/>
    <w:rsid w:val="009E5B97"/>
    <w:rsid w:val="00C53BC3"/>
    <w:rsid w:val="00C73780"/>
    <w:rsid w:val="00CB3AE5"/>
    <w:rsid w:val="00D44ED9"/>
    <w:rsid w:val="00DD42D0"/>
    <w:rsid w:val="00E01042"/>
    <w:rsid w:val="00E84AC0"/>
    <w:rsid w:val="00F3687A"/>
    <w:rsid w:val="00FB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FE756E5-F4D6-49BD-AB84-046EA5DD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EC9"/>
    <w:pPr>
      <w:widowControl w:val="0"/>
      <w:suppressAutoHyphens/>
    </w:pPr>
    <w:rPr>
      <w:rFonts w:eastAsia="Droid Sans Fallback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E0EC9"/>
    <w:rPr>
      <w:rFonts w:ascii="Times New Roman" w:hAnsi="Times New Roman" w:cs="Times New Roman"/>
    </w:rPr>
  </w:style>
  <w:style w:type="character" w:customStyle="1" w:styleId="WW8Num1z1">
    <w:name w:val="WW8Num1z1"/>
    <w:rsid w:val="005E0EC9"/>
    <w:rPr>
      <w:rFonts w:eastAsia="Times New Roman" w:cs="Times New Roman"/>
      <w:kern w:val="1"/>
      <w:lang w:eastAsia="ru-RU" w:bidi="ar-SA"/>
    </w:rPr>
  </w:style>
  <w:style w:type="character" w:customStyle="1" w:styleId="WW8Num1z2">
    <w:name w:val="WW8Num1z2"/>
    <w:rsid w:val="005E0EC9"/>
  </w:style>
  <w:style w:type="character" w:customStyle="1" w:styleId="WW8Num1z3">
    <w:name w:val="WW8Num1z3"/>
    <w:rsid w:val="005E0EC9"/>
  </w:style>
  <w:style w:type="character" w:customStyle="1" w:styleId="WW8Num1z4">
    <w:name w:val="WW8Num1z4"/>
    <w:rsid w:val="005E0EC9"/>
  </w:style>
  <w:style w:type="character" w:customStyle="1" w:styleId="WW8Num1z5">
    <w:name w:val="WW8Num1z5"/>
    <w:rsid w:val="005E0EC9"/>
  </w:style>
  <w:style w:type="character" w:customStyle="1" w:styleId="WW8Num1z6">
    <w:name w:val="WW8Num1z6"/>
    <w:rsid w:val="005E0EC9"/>
  </w:style>
  <w:style w:type="character" w:customStyle="1" w:styleId="WW8Num1z7">
    <w:name w:val="WW8Num1z7"/>
    <w:rsid w:val="005E0EC9"/>
  </w:style>
  <w:style w:type="character" w:customStyle="1" w:styleId="WW8Num1z8">
    <w:name w:val="WW8Num1z8"/>
    <w:rsid w:val="005E0EC9"/>
  </w:style>
  <w:style w:type="character" w:customStyle="1" w:styleId="WW8Num2z0">
    <w:name w:val="WW8Num2z0"/>
    <w:rsid w:val="005E0EC9"/>
  </w:style>
  <w:style w:type="character" w:customStyle="1" w:styleId="WW8Num2z1">
    <w:name w:val="WW8Num2z1"/>
    <w:rsid w:val="005E0EC9"/>
  </w:style>
  <w:style w:type="character" w:customStyle="1" w:styleId="WW8Num2z2">
    <w:name w:val="WW8Num2z2"/>
    <w:rsid w:val="005E0EC9"/>
  </w:style>
  <w:style w:type="character" w:customStyle="1" w:styleId="WW8Num2z3">
    <w:name w:val="WW8Num2z3"/>
    <w:rsid w:val="005E0EC9"/>
  </w:style>
  <w:style w:type="character" w:customStyle="1" w:styleId="WW8Num2z4">
    <w:name w:val="WW8Num2z4"/>
    <w:rsid w:val="005E0EC9"/>
  </w:style>
  <w:style w:type="character" w:customStyle="1" w:styleId="WW8Num2z5">
    <w:name w:val="WW8Num2z5"/>
    <w:rsid w:val="005E0EC9"/>
  </w:style>
  <w:style w:type="character" w:customStyle="1" w:styleId="WW8Num2z6">
    <w:name w:val="WW8Num2z6"/>
    <w:rsid w:val="005E0EC9"/>
  </w:style>
  <w:style w:type="character" w:customStyle="1" w:styleId="WW8Num2z7">
    <w:name w:val="WW8Num2z7"/>
    <w:rsid w:val="005E0EC9"/>
  </w:style>
  <w:style w:type="character" w:customStyle="1" w:styleId="WW8Num2z8">
    <w:name w:val="WW8Num2z8"/>
    <w:rsid w:val="005E0EC9"/>
  </w:style>
  <w:style w:type="character" w:customStyle="1" w:styleId="3">
    <w:name w:val="Основной шрифт абзаца3"/>
    <w:rsid w:val="005E0EC9"/>
  </w:style>
  <w:style w:type="character" w:customStyle="1" w:styleId="2">
    <w:name w:val="Основной шрифт абзаца2"/>
    <w:rsid w:val="005E0EC9"/>
  </w:style>
  <w:style w:type="character" w:customStyle="1" w:styleId="WW8Num3z0">
    <w:name w:val="WW8Num3z0"/>
    <w:rsid w:val="005E0EC9"/>
    <w:rPr>
      <w:rFonts w:ascii="Times New Roman" w:hAnsi="Times New Roman" w:cs="Times New Roman"/>
    </w:rPr>
  </w:style>
  <w:style w:type="character" w:customStyle="1" w:styleId="WW8Num3z1">
    <w:name w:val="WW8Num3z1"/>
    <w:rsid w:val="005E0EC9"/>
  </w:style>
  <w:style w:type="character" w:customStyle="1" w:styleId="WW8Num3z2">
    <w:name w:val="WW8Num3z2"/>
    <w:rsid w:val="005E0EC9"/>
  </w:style>
  <w:style w:type="character" w:customStyle="1" w:styleId="WW8Num3z3">
    <w:name w:val="WW8Num3z3"/>
    <w:rsid w:val="005E0EC9"/>
  </w:style>
  <w:style w:type="character" w:customStyle="1" w:styleId="WW8Num3z4">
    <w:name w:val="WW8Num3z4"/>
    <w:rsid w:val="005E0EC9"/>
  </w:style>
  <w:style w:type="character" w:customStyle="1" w:styleId="WW8Num3z5">
    <w:name w:val="WW8Num3z5"/>
    <w:rsid w:val="005E0EC9"/>
  </w:style>
  <w:style w:type="character" w:customStyle="1" w:styleId="WW8Num3z6">
    <w:name w:val="WW8Num3z6"/>
    <w:rsid w:val="005E0EC9"/>
  </w:style>
  <w:style w:type="character" w:customStyle="1" w:styleId="WW8Num3z7">
    <w:name w:val="WW8Num3z7"/>
    <w:rsid w:val="005E0EC9"/>
  </w:style>
  <w:style w:type="character" w:customStyle="1" w:styleId="WW8Num3z8">
    <w:name w:val="WW8Num3z8"/>
    <w:rsid w:val="005E0EC9"/>
  </w:style>
  <w:style w:type="character" w:customStyle="1" w:styleId="1">
    <w:name w:val="Основной шрифт абзаца1"/>
    <w:rsid w:val="005E0EC9"/>
  </w:style>
  <w:style w:type="character" w:customStyle="1" w:styleId="Absatz-Standardschriftart">
    <w:name w:val="Absatz-Standardschriftart"/>
    <w:rsid w:val="005E0EC9"/>
  </w:style>
  <w:style w:type="character" w:styleId="a3">
    <w:name w:val="Strong"/>
    <w:qFormat/>
    <w:rsid w:val="005E0EC9"/>
    <w:rPr>
      <w:b/>
      <w:bCs/>
    </w:rPr>
  </w:style>
  <w:style w:type="character" w:styleId="a4">
    <w:name w:val="Hyperlink"/>
    <w:rsid w:val="005E0EC9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5E0EC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rsid w:val="005E0EC9"/>
    <w:pPr>
      <w:spacing w:after="120"/>
    </w:pPr>
  </w:style>
  <w:style w:type="paragraph" w:styleId="a7">
    <w:name w:val="List"/>
    <w:basedOn w:val="a6"/>
    <w:rsid w:val="005E0EC9"/>
  </w:style>
  <w:style w:type="paragraph" w:styleId="a8">
    <w:name w:val="caption"/>
    <w:basedOn w:val="a"/>
    <w:qFormat/>
    <w:rsid w:val="005E0EC9"/>
    <w:pPr>
      <w:suppressLineNumbers/>
      <w:spacing w:before="120" w:after="120"/>
    </w:pPr>
    <w:rPr>
      <w:rFonts w:cs="Mangal"/>
      <w:i/>
      <w:iCs/>
    </w:rPr>
  </w:style>
  <w:style w:type="paragraph" w:customStyle="1" w:styleId="4">
    <w:name w:val="Указатель4"/>
    <w:basedOn w:val="a"/>
    <w:rsid w:val="005E0EC9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5E0EC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E0EC9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5E0EC9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5E0EC9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5E0EC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5E0EC9"/>
    <w:pPr>
      <w:suppressLineNumbers/>
    </w:pPr>
  </w:style>
  <w:style w:type="paragraph" w:customStyle="1" w:styleId="a9">
    <w:name w:val="Содержимое таблицы"/>
    <w:basedOn w:val="a"/>
    <w:rsid w:val="005E0EC9"/>
    <w:pPr>
      <w:suppressLineNumbers/>
    </w:pPr>
  </w:style>
  <w:style w:type="paragraph" w:styleId="aa">
    <w:name w:val="header"/>
    <w:basedOn w:val="a"/>
    <w:rsid w:val="005E0EC9"/>
    <w:pPr>
      <w:tabs>
        <w:tab w:val="center" w:pos="4536"/>
        <w:tab w:val="right" w:pos="9072"/>
      </w:tabs>
    </w:pPr>
  </w:style>
  <w:style w:type="paragraph" w:customStyle="1" w:styleId="nf">
    <w:name w:val="nf"/>
    <w:basedOn w:val="a"/>
    <w:rsid w:val="005E0EC9"/>
    <w:pPr>
      <w:spacing w:before="280" w:after="280"/>
    </w:pPr>
    <w:rPr>
      <w:rFonts w:eastAsia="Times New Roman" w:cs="Times New Roman"/>
    </w:rPr>
  </w:style>
  <w:style w:type="paragraph" w:customStyle="1" w:styleId="210">
    <w:name w:val="Основной текст 21"/>
    <w:basedOn w:val="a"/>
    <w:rsid w:val="005E0EC9"/>
    <w:pPr>
      <w:jc w:val="center"/>
    </w:pPr>
    <w:rPr>
      <w:rFonts w:ascii="Courier New" w:hAnsi="Courier New" w:cs="Courier New"/>
      <w:b/>
      <w:sz w:val="22"/>
    </w:rPr>
  </w:style>
  <w:style w:type="paragraph" w:customStyle="1" w:styleId="ab">
    <w:name w:val="Заголовок таблицы"/>
    <w:basedOn w:val="a9"/>
    <w:rsid w:val="005E0EC9"/>
    <w:pPr>
      <w:jc w:val="center"/>
    </w:pPr>
    <w:rPr>
      <w:b/>
      <w:bCs/>
    </w:rPr>
  </w:style>
  <w:style w:type="paragraph" w:customStyle="1" w:styleId="ConsPlusNormal">
    <w:name w:val="ConsPlusNormal"/>
    <w:rsid w:val="005E0EC9"/>
    <w:pPr>
      <w:suppressAutoHyphens/>
      <w:autoSpaceDE w:val="0"/>
    </w:pPr>
    <w:rPr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7C515C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515C"/>
    <w:rPr>
      <w:rFonts w:ascii="Segoe UI" w:eastAsia="Droid Sans Fallback" w:hAnsi="Segoe UI" w:cs="Mangal"/>
      <w:kern w:val="1"/>
      <w:sz w:val="18"/>
      <w:szCs w:val="16"/>
      <w:lang w:eastAsia="zh-CN" w:bidi="hi-IN"/>
    </w:rPr>
  </w:style>
  <w:style w:type="paragraph" w:customStyle="1" w:styleId="z">
    <w:name w:val="„z"/>
    <w:rsid w:val="001B1431"/>
    <w:pPr>
      <w:widowControl w:val="0"/>
      <w:suppressAutoHyphens/>
      <w:autoSpaceDE w:val="0"/>
    </w:pPr>
    <w:rPr>
      <w:rFonts w:ascii="font299" w:eastAsia="font299" w:hAnsi="font299" w:cs="font299"/>
      <w:kern w:val="2"/>
      <w:sz w:val="24"/>
      <w:szCs w:val="24"/>
      <w:lang w:eastAsia="zh-CN" w:bidi="hi-IN"/>
    </w:rPr>
  </w:style>
  <w:style w:type="paragraph" w:styleId="ae">
    <w:name w:val="List Paragraph"/>
    <w:basedOn w:val="a"/>
    <w:uiPriority w:val="34"/>
    <w:qFormat/>
    <w:rsid w:val="008226F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uristsd</dc:creator>
  <cp:keywords/>
  <cp:lastModifiedBy>Приемная</cp:lastModifiedBy>
  <cp:revision>4</cp:revision>
  <cp:lastPrinted>2022-11-15T06:37:00Z</cp:lastPrinted>
  <dcterms:created xsi:type="dcterms:W3CDTF">2024-04-24T08:24:00Z</dcterms:created>
  <dcterms:modified xsi:type="dcterms:W3CDTF">2024-04-24T08:52:00Z</dcterms:modified>
</cp:coreProperties>
</file>