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861" w:rsidRDefault="00DA2861" w:rsidP="00DA286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EE48923" wp14:editId="206E0CD6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61" w:rsidRDefault="00DA2861" w:rsidP="00DA2861">
      <w:pPr>
        <w:pStyle w:val="211"/>
        <w:tabs>
          <w:tab w:val="left" w:pos="1050"/>
          <w:tab w:val="center" w:pos="5329"/>
        </w:tabs>
        <w:jc w:val="left"/>
        <w:rPr>
          <w:rFonts w:ascii="Times New Roman" w:hAnsi="Times New Roman" w:cs="Times New Roman"/>
          <w:color w:val="000000"/>
          <w:sz w:val="24"/>
          <w:szCs w:val="22"/>
        </w:rPr>
      </w:pPr>
    </w:p>
    <w:p w:rsidR="00DA2861" w:rsidRDefault="00DA2861" w:rsidP="00DA286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DA2861" w:rsidRDefault="00DA2861" w:rsidP="00DA286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DA2861" w:rsidRDefault="00DA2861" w:rsidP="00DA28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Cs w:val="26"/>
        </w:rPr>
      </w:pPr>
    </w:p>
    <w:p w:rsidR="00DA2861" w:rsidRDefault="00DA2861" w:rsidP="00DA286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DA2861" w:rsidRDefault="00DA2861" w:rsidP="00DA286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</w:p>
    <w:p w:rsidR="00DA2861" w:rsidRDefault="00DA2861" w:rsidP="00DA2861">
      <w:pPr>
        <w:pStyle w:val="z"/>
        <w:shd w:val="clear" w:color="auto" w:fill="FFFFFF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A2861" w:rsidRDefault="00DA2861" w:rsidP="00DA286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DA2861" w:rsidRDefault="00DA2861" w:rsidP="00DA2861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2D29D3">
        <w:rPr>
          <w:rFonts w:ascii="Times New Roman" w:hAnsi="Times New Roman" w:cs="Times New Roman"/>
          <w:sz w:val="24"/>
        </w:rPr>
        <w:t xml:space="preserve"> 25</w:t>
      </w:r>
      <w:proofErr w:type="gramEnd"/>
      <w:r w:rsidR="002D29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 w:rsidR="002D29D3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202</w:t>
      </w:r>
      <w:r w:rsidR="00A927E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  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2D29D3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D29D3">
        <w:rPr>
          <w:rFonts w:ascii="Times New Roman" w:hAnsi="Times New Roman" w:cs="Times New Roman"/>
          <w:sz w:val="26"/>
          <w:szCs w:val="26"/>
        </w:rPr>
        <w:t>13</w:t>
      </w:r>
    </w:p>
    <w:p w:rsidR="00DA2861" w:rsidRDefault="00DA2861" w:rsidP="00DA2861">
      <w:pPr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0D9" w:rsidRDefault="00BE30D9">
      <w:pPr>
        <w:autoSpaceDE w:val="0"/>
        <w:snapToGrid w:val="0"/>
      </w:pPr>
    </w:p>
    <w:p w:rsidR="000A09AB" w:rsidRDefault="000A09AB" w:rsidP="000A09AB">
      <w:pPr>
        <w:ind w:right="90"/>
        <w:jc w:val="both"/>
      </w:pPr>
    </w:p>
    <w:p w:rsidR="000A09AB" w:rsidRDefault="000A09AB" w:rsidP="000A09AB">
      <w:pPr>
        <w:ind w:right="90"/>
        <w:jc w:val="both"/>
      </w:pPr>
    </w:p>
    <w:p w:rsidR="000A09AB" w:rsidRDefault="000A09AB" w:rsidP="000A09AB">
      <w:pPr>
        <w:ind w:right="90"/>
        <w:jc w:val="both"/>
      </w:pPr>
      <w:r>
        <w:t>О Порядке осуществления закупок</w:t>
      </w:r>
    </w:p>
    <w:p w:rsidR="000A09AB" w:rsidRDefault="000A09AB" w:rsidP="000A09AB">
      <w:pPr>
        <w:ind w:right="90"/>
        <w:jc w:val="both"/>
      </w:pPr>
      <w:proofErr w:type="gramStart"/>
      <w:r>
        <w:t>при</w:t>
      </w:r>
      <w:proofErr w:type="gramEnd"/>
      <w:r>
        <w:t xml:space="preserve"> исполнении бюджета городского</w:t>
      </w:r>
    </w:p>
    <w:p w:rsidR="000A09AB" w:rsidRDefault="000A09AB" w:rsidP="000A09AB">
      <w:pPr>
        <w:ind w:right="90"/>
        <w:jc w:val="both"/>
      </w:pPr>
      <w:proofErr w:type="gramStart"/>
      <w:r>
        <w:t>поселения</w:t>
      </w:r>
      <w:proofErr w:type="gramEnd"/>
      <w:r>
        <w:t xml:space="preserve"> Коммунистический на 2024 год</w:t>
      </w:r>
    </w:p>
    <w:p w:rsidR="00BE30D9" w:rsidRDefault="000A09AB" w:rsidP="000A09AB">
      <w:pPr>
        <w:ind w:right="90"/>
        <w:jc w:val="both"/>
      </w:pPr>
      <w:proofErr w:type="gramStart"/>
      <w:r>
        <w:t>и</w:t>
      </w:r>
      <w:proofErr w:type="gramEnd"/>
      <w:r>
        <w:t xml:space="preserve"> на плановый период 2025 и 2026 годов</w:t>
      </w:r>
    </w:p>
    <w:p w:rsidR="00BE30D9" w:rsidRDefault="00BE30D9">
      <w:pPr>
        <w:ind w:right="90"/>
        <w:jc w:val="both"/>
      </w:pPr>
    </w:p>
    <w:p w:rsidR="00BE30D9" w:rsidRDefault="00BE30D9">
      <w:pPr>
        <w:ind w:right="90" w:firstLine="708"/>
        <w:jc w:val="both"/>
      </w:pPr>
    </w:p>
    <w:p w:rsidR="000A09AB" w:rsidRDefault="000A09AB" w:rsidP="000A09AB">
      <w:pPr>
        <w:ind w:right="90" w:firstLine="469"/>
        <w:jc w:val="both"/>
      </w:pPr>
      <w:r>
        <w:t>В соответствии с Федеральным</w:t>
      </w:r>
      <w:r w:rsidR="0000702C">
        <w:t>и</w:t>
      </w:r>
      <w:r>
        <w:t xml:space="preserve"> закон</w:t>
      </w:r>
      <w:r w:rsidR="0000702C">
        <w:t xml:space="preserve">ами </w:t>
      </w:r>
      <w:r>
        <w:t>от 06.10.2003 № 131-ФЗ «Об общих принципах организации местного самоуправления в Российской Федерации», от 05.04.</w:t>
      </w:r>
      <w:r w:rsidRPr="00E003D7">
        <w:t>2013 № 44-ФЗ «О контрактной системе в сфере закупок товаров, работ, услуг для обеспечения государственных</w:t>
      </w:r>
      <w:r>
        <w:t xml:space="preserve"> и муниципальных нужд»</w:t>
      </w:r>
      <w:r w:rsidR="00E32B56">
        <w:t xml:space="preserve">, во </w:t>
      </w:r>
      <w:r w:rsidR="00E32B56" w:rsidRPr="00107F48">
        <w:t>исполнение поручений Губернатора Ханты-Мансийского автономного округа – Югры по итогам заседаний Оперативного штаба (протокол № 45 от 25.12.2023), Комитета по проектному управлению и мониторингу социально-экономического развития (протокол № 1 от 12.01.2024)</w:t>
      </w:r>
      <w:r w:rsidRPr="000A09AB">
        <w:t xml:space="preserve"> </w:t>
      </w:r>
      <w:r>
        <w:t>п о с т а н о в л я ю:</w:t>
      </w:r>
    </w:p>
    <w:p w:rsidR="000A09AB" w:rsidRDefault="000A09AB" w:rsidP="000A09AB">
      <w:pPr>
        <w:tabs>
          <w:tab w:val="left" w:pos="993"/>
        </w:tabs>
        <w:ind w:firstLine="567"/>
        <w:jc w:val="both"/>
      </w:pPr>
      <w:r w:rsidRPr="004920F0">
        <w:t xml:space="preserve">1. </w:t>
      </w:r>
      <w:r>
        <w:t xml:space="preserve">Утвердить Порядок осуществления закупок </w:t>
      </w:r>
      <w:r w:rsidRPr="005C7821">
        <w:t xml:space="preserve">при исполнении бюджета </w:t>
      </w:r>
      <w:r>
        <w:t>городского поселения Коммунистический</w:t>
      </w:r>
      <w:r w:rsidRPr="005C7821">
        <w:t xml:space="preserve"> на 2024 год и на плановый период 2025 и 2026 годов</w:t>
      </w:r>
      <w:r>
        <w:t xml:space="preserve"> (приложение).</w:t>
      </w:r>
    </w:p>
    <w:p w:rsidR="00BB24F0" w:rsidRPr="00366771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>2. Опубликовать настоящее постановление в Бюллетене «Вестник» и разместить на официальном сайте</w:t>
      </w:r>
      <w:r>
        <w:rPr>
          <w:bCs/>
        </w:rPr>
        <w:t xml:space="preserve"> органов местного самоуправления</w:t>
      </w:r>
      <w:r w:rsidRPr="00366771">
        <w:rPr>
          <w:bCs/>
        </w:rPr>
        <w:t xml:space="preserve"> городского поселения Коммунистический.</w:t>
      </w:r>
    </w:p>
    <w:p w:rsidR="00337959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>3. Настоящее постановление вступает в силу после</w:t>
      </w:r>
      <w:r w:rsidR="00C760A4">
        <w:rPr>
          <w:bCs/>
        </w:rPr>
        <w:t xml:space="preserve"> </w:t>
      </w:r>
      <w:r w:rsidR="00337959">
        <w:rPr>
          <w:bCs/>
        </w:rPr>
        <w:t>его официального опубликования</w:t>
      </w:r>
      <w:r w:rsidR="00337959" w:rsidRPr="00337959">
        <w:rPr>
          <w:bCs/>
        </w:rPr>
        <w:t>.</w:t>
      </w:r>
    </w:p>
    <w:p w:rsidR="00BB24F0" w:rsidRPr="00366771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 xml:space="preserve">4. Контроль за выполнением настоящего постановления возложить на </w:t>
      </w:r>
      <w:r w:rsidR="001022E7">
        <w:rPr>
          <w:bCs/>
        </w:rPr>
        <w:t>заместителя главы городского поселения Коммунистический</w:t>
      </w:r>
      <w:r w:rsidRPr="00366771">
        <w:rPr>
          <w:bCs/>
        </w:rPr>
        <w:t>.</w:t>
      </w:r>
    </w:p>
    <w:p w:rsidR="00BE30D9" w:rsidRPr="00366771" w:rsidRDefault="00BE30D9" w:rsidP="00366771">
      <w:pPr>
        <w:ind w:hanging="382"/>
        <w:jc w:val="both"/>
      </w:pPr>
    </w:p>
    <w:p w:rsidR="00BE30D9" w:rsidRDefault="00BE30D9">
      <w:pPr>
        <w:ind w:right="90"/>
        <w:jc w:val="both"/>
      </w:pPr>
    </w:p>
    <w:p w:rsidR="000A09AB" w:rsidRDefault="000A09AB">
      <w:pPr>
        <w:ind w:right="90"/>
        <w:jc w:val="both"/>
      </w:pPr>
    </w:p>
    <w:p w:rsidR="0000702C" w:rsidRDefault="0000702C">
      <w:pPr>
        <w:ind w:right="90"/>
        <w:jc w:val="both"/>
      </w:pPr>
    </w:p>
    <w:p w:rsidR="0000702C" w:rsidRDefault="0000702C">
      <w:pPr>
        <w:ind w:right="90"/>
        <w:jc w:val="both"/>
      </w:pPr>
    </w:p>
    <w:p w:rsidR="00BE30D9" w:rsidRDefault="00BE30D9">
      <w:pPr>
        <w:ind w:right="90"/>
        <w:jc w:val="both"/>
      </w:pPr>
    </w:p>
    <w:p w:rsidR="00BE30D9" w:rsidRDefault="006F31A4">
      <w:r>
        <w:t>Г</w:t>
      </w:r>
      <w:r w:rsidR="00D36BC1">
        <w:t>лав</w:t>
      </w:r>
      <w:r>
        <w:t>а</w:t>
      </w:r>
      <w:r w:rsidR="002468C0">
        <w:t xml:space="preserve"> городского поселения</w:t>
      </w:r>
    </w:p>
    <w:p w:rsidR="00BE30D9" w:rsidRDefault="002468C0">
      <w:r>
        <w:t xml:space="preserve">Коммунистический                                                      </w:t>
      </w:r>
      <w:r w:rsidR="00D36BC1">
        <w:t xml:space="preserve">                               </w:t>
      </w:r>
      <w:r w:rsidR="006F31A4">
        <w:t>Л.А.Вилочева</w:t>
      </w:r>
    </w:p>
    <w:p w:rsidR="002468C0" w:rsidRDefault="002468C0">
      <w:pPr>
        <w:ind w:right="90"/>
        <w:jc w:val="both"/>
      </w:pPr>
    </w:p>
    <w:p w:rsidR="000A09AB" w:rsidRDefault="000A09AB">
      <w:pPr>
        <w:ind w:right="90"/>
        <w:jc w:val="both"/>
      </w:pPr>
    </w:p>
    <w:p w:rsidR="000A09AB" w:rsidRDefault="000A09AB">
      <w:pPr>
        <w:ind w:right="90"/>
        <w:jc w:val="both"/>
      </w:pPr>
    </w:p>
    <w:p w:rsidR="000A09AB" w:rsidRDefault="000A09AB">
      <w:pPr>
        <w:ind w:right="90"/>
        <w:jc w:val="both"/>
      </w:pPr>
    </w:p>
    <w:p w:rsidR="000A09AB" w:rsidRDefault="000A09AB">
      <w:pPr>
        <w:ind w:right="90"/>
        <w:jc w:val="both"/>
      </w:pPr>
    </w:p>
    <w:p w:rsidR="00337959" w:rsidRPr="00337959" w:rsidRDefault="00337959" w:rsidP="000A09AB">
      <w:pPr>
        <w:pStyle w:val="1"/>
        <w:keepNext w:val="0"/>
        <w:widowControl w:val="0"/>
        <w:ind w:left="652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37959" w:rsidRPr="00337959" w:rsidRDefault="00337959" w:rsidP="000A09AB">
      <w:pPr>
        <w:pStyle w:val="1"/>
        <w:keepNext w:val="0"/>
        <w:widowControl w:val="0"/>
        <w:ind w:left="652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09AB" w:rsidRPr="000A09AB" w:rsidRDefault="000A09AB" w:rsidP="000A09AB">
      <w:pPr>
        <w:pStyle w:val="1"/>
        <w:keepNext w:val="0"/>
        <w:widowControl w:val="0"/>
        <w:ind w:left="652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A09A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09AB">
        <w:rPr>
          <w:rFonts w:ascii="Times New Roman" w:hAnsi="Times New Roman" w:cs="Times New Roman"/>
          <w:sz w:val="20"/>
          <w:szCs w:val="20"/>
        </w:rPr>
        <w:t>к постановлению Администрации городского поселения Коммунистический</w:t>
      </w:r>
    </w:p>
    <w:p w:rsidR="000A09AB" w:rsidRPr="000A09AB" w:rsidRDefault="000A09AB" w:rsidP="000A09AB">
      <w:pPr>
        <w:pStyle w:val="1"/>
        <w:keepNext w:val="0"/>
        <w:widowControl w:val="0"/>
        <w:ind w:left="652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09AB">
        <w:rPr>
          <w:rFonts w:ascii="Times New Roman" w:hAnsi="Times New Roman" w:cs="Times New Roman"/>
          <w:sz w:val="20"/>
          <w:szCs w:val="20"/>
        </w:rPr>
        <w:t xml:space="preserve">от </w:t>
      </w:r>
      <w:r w:rsidR="002D29D3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.01.</w:t>
      </w:r>
      <w:r w:rsidRPr="000A09AB">
        <w:rPr>
          <w:rFonts w:ascii="Times New Roman" w:hAnsi="Times New Roman" w:cs="Times New Roman"/>
          <w:sz w:val="20"/>
          <w:szCs w:val="20"/>
        </w:rPr>
        <w:t xml:space="preserve">2024 г. № </w:t>
      </w:r>
      <w:r w:rsidR="002D29D3">
        <w:rPr>
          <w:rFonts w:ascii="Times New Roman" w:hAnsi="Times New Roman" w:cs="Times New Roman"/>
          <w:sz w:val="20"/>
          <w:szCs w:val="20"/>
        </w:rPr>
        <w:t>13</w:t>
      </w:r>
    </w:p>
    <w:p w:rsidR="000A09AB" w:rsidRDefault="000A09AB" w:rsidP="000A09AB">
      <w:pPr>
        <w:pStyle w:val="1"/>
        <w:keepNext w:val="0"/>
        <w:widowControl w:val="0"/>
        <w:contextualSpacing/>
        <w:jc w:val="right"/>
        <w:rPr>
          <w:b/>
          <w:sz w:val="24"/>
        </w:rPr>
      </w:pPr>
    </w:p>
    <w:p w:rsidR="000A09AB" w:rsidRPr="000A09AB" w:rsidRDefault="000A09AB" w:rsidP="000A09AB">
      <w:pPr>
        <w:pStyle w:val="1"/>
        <w:keepNext w:val="0"/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A09AB">
        <w:rPr>
          <w:rFonts w:ascii="Times New Roman" w:hAnsi="Times New Roman" w:cs="Times New Roman"/>
          <w:b/>
          <w:sz w:val="24"/>
        </w:rPr>
        <w:t>Порядок</w:t>
      </w:r>
    </w:p>
    <w:p w:rsidR="000A09AB" w:rsidRPr="000A09AB" w:rsidRDefault="000A09AB" w:rsidP="000A09AB">
      <w:pPr>
        <w:pStyle w:val="1"/>
        <w:keepNext w:val="0"/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A09AB">
        <w:rPr>
          <w:rFonts w:ascii="Times New Roman" w:hAnsi="Times New Roman" w:cs="Times New Roman"/>
          <w:b/>
          <w:sz w:val="24"/>
        </w:rPr>
        <w:t>осуществления</w:t>
      </w:r>
      <w:proofErr w:type="gramEnd"/>
      <w:r w:rsidRPr="000A09AB">
        <w:rPr>
          <w:rFonts w:ascii="Times New Roman" w:hAnsi="Times New Roman" w:cs="Times New Roman"/>
          <w:b/>
          <w:sz w:val="24"/>
        </w:rPr>
        <w:t xml:space="preserve"> закупок при исполнении бюджета </w:t>
      </w:r>
      <w:r>
        <w:rPr>
          <w:rFonts w:ascii="Times New Roman" w:hAnsi="Times New Roman" w:cs="Times New Roman"/>
          <w:b/>
          <w:sz w:val="24"/>
        </w:rPr>
        <w:t>городского поселения Коммунистический</w:t>
      </w:r>
      <w:r w:rsidRPr="000A09AB">
        <w:rPr>
          <w:rFonts w:ascii="Times New Roman" w:hAnsi="Times New Roman" w:cs="Times New Roman"/>
          <w:b/>
          <w:sz w:val="24"/>
        </w:rPr>
        <w:t xml:space="preserve"> на 2024 год и на плановый период 2025 и 2026 годов</w:t>
      </w:r>
    </w:p>
    <w:p w:rsidR="000A09AB" w:rsidRDefault="000A09AB" w:rsidP="000A09AB">
      <w:pPr>
        <w:pStyle w:val="1"/>
        <w:keepNext w:val="0"/>
        <w:widowControl w:val="0"/>
        <w:contextualSpacing/>
        <w:rPr>
          <w:sz w:val="24"/>
        </w:rPr>
      </w:pPr>
    </w:p>
    <w:p w:rsidR="000A09AB" w:rsidRPr="000A09AB" w:rsidRDefault="000A09AB" w:rsidP="000A09AB">
      <w:pPr>
        <w:suppressAutoHyphens w:val="0"/>
        <w:jc w:val="center"/>
        <w:rPr>
          <w:rFonts w:eastAsia="Calibri"/>
          <w:lang w:eastAsia="en-US"/>
        </w:rPr>
      </w:pPr>
      <w:r w:rsidRPr="000A09AB">
        <w:rPr>
          <w:rFonts w:eastAsia="Calibri"/>
          <w:b/>
          <w:lang w:eastAsia="en-US"/>
        </w:rPr>
        <w:t xml:space="preserve">1. Общие положения </w:t>
      </w:r>
    </w:p>
    <w:p w:rsidR="000A09AB" w:rsidRPr="000A09AB" w:rsidRDefault="000A09AB" w:rsidP="000A09AB">
      <w:pPr>
        <w:pStyle w:val="1"/>
        <w:keepNext w:val="0"/>
        <w:widowControl w:val="0"/>
        <w:contextualSpacing/>
        <w:rPr>
          <w:rFonts w:ascii="Times New Roman" w:hAnsi="Times New Roman" w:cs="Times New Roman"/>
          <w:sz w:val="24"/>
        </w:rPr>
      </w:pPr>
    </w:p>
    <w:p w:rsidR="000A09AB" w:rsidRPr="000A09AB" w:rsidRDefault="000A09AB" w:rsidP="000A09AB">
      <w:pPr>
        <w:ind w:firstLine="709"/>
        <w:jc w:val="both"/>
        <w:rPr>
          <w:rFonts w:eastAsia="Calibri"/>
          <w:color w:val="000000"/>
          <w:lang w:eastAsia="en-US"/>
        </w:rPr>
      </w:pPr>
      <w:r w:rsidRPr="000A09AB">
        <w:t xml:space="preserve"> </w:t>
      </w:r>
      <w:r w:rsidRPr="000A09AB">
        <w:rPr>
          <w:rFonts w:eastAsia="Calibri"/>
          <w:lang w:eastAsia="en-US"/>
        </w:rPr>
        <w:t xml:space="preserve">Настоящий Порядок осуществления закупок при исполнении бюджета </w:t>
      </w:r>
      <w:r w:rsidR="00C760A4">
        <w:rPr>
          <w:rFonts w:eastAsia="Calibri"/>
          <w:lang w:eastAsia="en-US"/>
        </w:rPr>
        <w:t>городского поселения Коммунистический</w:t>
      </w:r>
      <w:r w:rsidRPr="000A09AB">
        <w:rPr>
          <w:rFonts w:eastAsia="Calibri"/>
          <w:lang w:eastAsia="en-US"/>
        </w:rPr>
        <w:t xml:space="preserve"> на 2024 год и на плановый период 2025 и 2026 годов (далее – Порядок) разработан</w:t>
      </w:r>
      <w:r w:rsidRPr="000A09AB">
        <w:rPr>
          <w:shd w:val="clear" w:color="auto" w:fill="FFFFFF"/>
          <w:lang w:eastAsia="ru-RU"/>
        </w:rPr>
        <w:t xml:space="preserve"> в целях синхронизации исполнения бюджета </w:t>
      </w:r>
      <w:r w:rsidR="00C760A4">
        <w:rPr>
          <w:shd w:val="clear" w:color="auto" w:fill="FFFFFF"/>
          <w:lang w:eastAsia="ru-RU"/>
        </w:rPr>
        <w:t>городского поселения Коммунистический</w:t>
      </w:r>
      <w:r w:rsidRPr="000A09AB">
        <w:rPr>
          <w:shd w:val="clear" w:color="auto" w:fill="FFFFFF"/>
          <w:lang w:eastAsia="ru-RU"/>
        </w:rPr>
        <w:t xml:space="preserve"> с бюджетом </w:t>
      </w:r>
      <w:r w:rsidR="00C760A4" w:rsidRPr="0000702C">
        <w:rPr>
          <w:shd w:val="clear" w:color="auto" w:fill="FFFFFF"/>
          <w:lang w:eastAsia="ru-RU"/>
        </w:rPr>
        <w:t>Советского района</w:t>
      </w:r>
      <w:r w:rsidRPr="000A09AB">
        <w:rPr>
          <w:shd w:val="clear" w:color="auto" w:fill="FFFFFF"/>
          <w:lang w:eastAsia="ru-RU"/>
        </w:rPr>
        <w:t xml:space="preserve"> при реализации мероприятий государственных программ, а также для обеспечении непрерывной деятельности и эффективного расходования средств местного бюджета.</w:t>
      </w:r>
    </w:p>
    <w:p w:rsidR="000A09AB" w:rsidRDefault="000A09AB" w:rsidP="000A09AB">
      <w:pPr>
        <w:suppressAutoHyphens w:val="0"/>
        <w:ind w:firstLine="709"/>
        <w:jc w:val="both"/>
        <w:rPr>
          <w:color w:val="000000"/>
          <w:lang w:eastAsia="en-US"/>
        </w:rPr>
      </w:pPr>
      <w:r w:rsidRPr="000A09AB">
        <w:rPr>
          <w:color w:val="000000"/>
          <w:lang w:eastAsia="en-US"/>
        </w:rPr>
        <w:t>Для целей настоящ</w:t>
      </w:r>
      <w:r w:rsidR="0000702C">
        <w:rPr>
          <w:color w:val="000000"/>
          <w:lang w:eastAsia="en-US"/>
        </w:rPr>
        <w:t xml:space="preserve">его Порядка </w:t>
      </w:r>
      <w:r w:rsidRPr="000A09AB">
        <w:rPr>
          <w:color w:val="000000"/>
          <w:lang w:eastAsia="en-US"/>
        </w:rPr>
        <w:t>используются следующие основные понятия:</w:t>
      </w:r>
    </w:p>
    <w:p w:rsidR="000858FE" w:rsidRPr="000858FE" w:rsidRDefault="000858FE" w:rsidP="000858FE">
      <w:pPr>
        <w:suppressAutoHyphens w:val="0"/>
        <w:ind w:firstLine="709"/>
        <w:jc w:val="both"/>
        <w:rPr>
          <w:rFonts w:eastAsia="Calibri"/>
          <w:color w:val="000000"/>
          <w:lang w:eastAsia="en-US"/>
        </w:rPr>
      </w:pPr>
      <w:r w:rsidRPr="000858FE">
        <w:rPr>
          <w:b/>
          <w:color w:val="000000"/>
          <w:lang w:eastAsia="en-US"/>
        </w:rPr>
        <w:t>Заказчики</w:t>
      </w:r>
      <w:r w:rsidRPr="000858FE">
        <w:rPr>
          <w:color w:val="000000"/>
          <w:lang w:eastAsia="en-US"/>
        </w:rPr>
        <w:t xml:space="preserve"> - муниципальный орган или муниципальное казенное учреждение, действующие от имени муниципального </w:t>
      </w:r>
      <w:r w:rsidRPr="0000702C">
        <w:rPr>
          <w:color w:val="000000"/>
          <w:lang w:eastAsia="en-US"/>
        </w:rPr>
        <w:t>образования городское поселение Коммунистический,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городское поселение Коммунистический и осуществляющие закупки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либо в соответствии с частями 1 и 2.1 статьи 15 Закона о контрактной</w:t>
      </w:r>
      <w:r w:rsidRPr="000858FE">
        <w:rPr>
          <w:color w:val="000000"/>
          <w:lang w:eastAsia="en-US"/>
        </w:rPr>
        <w:t xml:space="preserve"> системе бюджетное учреждение, муниципальное унитарное предприятие, осуществляющие закупки в рамках Закона о контрактной системе.</w:t>
      </w:r>
    </w:p>
    <w:p w:rsidR="000A09AB" w:rsidRPr="000A09AB" w:rsidRDefault="000A09AB" w:rsidP="000A09AB">
      <w:pPr>
        <w:suppressAutoHyphens w:val="0"/>
        <w:spacing w:line="180" w:lineRule="atLeast"/>
        <w:ind w:firstLine="708"/>
        <w:jc w:val="both"/>
        <w:rPr>
          <w:rFonts w:eastAsia="Calibri"/>
          <w:color w:val="000000"/>
          <w:lang w:eastAsia="en-US"/>
        </w:rPr>
      </w:pPr>
      <w:r w:rsidRPr="000A09AB">
        <w:rPr>
          <w:b/>
          <w:color w:val="000000"/>
          <w:lang w:eastAsia="en-US"/>
        </w:rPr>
        <w:t>Совокупный годовой объем закупок (СГОЗ)</w:t>
      </w:r>
      <w:r w:rsidRPr="000A09AB">
        <w:rPr>
          <w:color w:val="000000"/>
          <w:lang w:eastAsia="en-US"/>
        </w:rPr>
        <w:t xml:space="preserve"> – общий объем финансового обеспечения, утвержденный на соответствующий финансовый год для осуществления заказчиком закупок в соответствии с </w:t>
      </w:r>
      <w:r w:rsidRPr="000A09AB">
        <w:rPr>
          <w:rFonts w:eastAsia="Calibri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09AB">
        <w:rPr>
          <w:color w:val="000000"/>
          <w:lang w:eastAsia="en-US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0A09AB" w:rsidRPr="000A09AB" w:rsidRDefault="000A09AB" w:rsidP="000A09AB">
      <w:pPr>
        <w:suppressAutoHyphens w:val="0"/>
        <w:spacing w:line="180" w:lineRule="atLeast"/>
        <w:ind w:firstLine="708"/>
        <w:jc w:val="both"/>
        <w:rPr>
          <w:rFonts w:eastAsia="Calibri"/>
          <w:lang w:eastAsia="en-US"/>
        </w:rPr>
      </w:pPr>
      <w:r w:rsidRPr="000A09AB">
        <w:rPr>
          <w:b/>
          <w:color w:val="000000"/>
          <w:lang w:eastAsia="en-US"/>
        </w:rPr>
        <w:t>Текущие закупки</w:t>
      </w:r>
      <w:r w:rsidRPr="000A09AB">
        <w:rPr>
          <w:color w:val="000000"/>
          <w:lang w:eastAsia="en-US"/>
        </w:rPr>
        <w:t xml:space="preserve"> – закупки,</w:t>
      </w:r>
      <w:r w:rsidRPr="000A09AB">
        <w:rPr>
          <w:rFonts w:eastAsia="Calibri"/>
          <w:lang w:eastAsia="en-US"/>
        </w:rPr>
        <w:t xml:space="preserve"> по которым процедуры определения поставщика (подрядчика, исполнителя), заключение контракта осуществляются в текущем году с финансовым обеспечением текущего года</w:t>
      </w:r>
      <w:r w:rsidRPr="000A09AB">
        <w:rPr>
          <w:color w:val="000000"/>
          <w:lang w:eastAsia="en-US"/>
        </w:rPr>
        <w:t>.</w:t>
      </w:r>
    </w:p>
    <w:p w:rsidR="000A09AB" w:rsidRPr="000A09AB" w:rsidRDefault="000A09AB" w:rsidP="000A09AB">
      <w:pPr>
        <w:suppressAutoHyphens w:val="0"/>
        <w:ind w:firstLine="708"/>
        <w:jc w:val="both"/>
        <w:rPr>
          <w:rFonts w:eastAsia="Calibri"/>
          <w:color w:val="000000"/>
          <w:lang w:eastAsia="en-US"/>
        </w:rPr>
      </w:pPr>
      <w:r w:rsidRPr="000A09AB">
        <w:rPr>
          <w:b/>
          <w:color w:val="000000"/>
          <w:lang w:eastAsia="en-US"/>
        </w:rPr>
        <w:t>Опережающие закупки</w:t>
      </w:r>
      <w:r w:rsidRPr="000A09AB">
        <w:rPr>
          <w:color w:val="000000"/>
          <w:lang w:eastAsia="en-US"/>
        </w:rPr>
        <w:t xml:space="preserve"> – закупки,</w:t>
      </w:r>
      <w:r w:rsidRPr="000A09AB">
        <w:rPr>
          <w:rFonts w:eastAsia="Calibri"/>
          <w:lang w:eastAsia="en-US"/>
        </w:rPr>
        <w:t xml:space="preserve"> по которым процедуры определения поставщика (подрядчика, исполнителя), заключение контракта осуществляются в текущем году с финансовым обеспечением очередного финансового года</w:t>
      </w:r>
      <w:r w:rsidRPr="000A09AB">
        <w:rPr>
          <w:color w:val="000000"/>
          <w:lang w:eastAsia="en-US"/>
        </w:rPr>
        <w:t>.</w:t>
      </w:r>
    </w:p>
    <w:p w:rsidR="000A09AB" w:rsidRPr="000A09AB" w:rsidRDefault="000A09AB" w:rsidP="000A09AB">
      <w:pPr>
        <w:suppressAutoHyphens w:val="0"/>
        <w:ind w:firstLine="708"/>
        <w:jc w:val="both"/>
        <w:rPr>
          <w:rFonts w:eastAsia="Calibri"/>
          <w:color w:val="000000"/>
          <w:lang w:eastAsia="en-US"/>
        </w:rPr>
      </w:pPr>
      <w:r w:rsidRPr="000A09AB">
        <w:rPr>
          <w:b/>
          <w:bCs/>
          <w:color w:val="000000"/>
          <w:lang w:eastAsia="en-US"/>
        </w:rPr>
        <w:t>Реализация СГОЗ</w:t>
      </w:r>
      <w:r w:rsidRPr="000A09AB">
        <w:rPr>
          <w:color w:val="000000"/>
          <w:lang w:eastAsia="en-US"/>
        </w:rPr>
        <w:t xml:space="preserve"> – величина, в которую входят объем средств по заключенным контрактам и объем средств размещенных извещений, с финансированием соответствующего года, по которым контракт еще не заключен.</w:t>
      </w:r>
    </w:p>
    <w:p w:rsidR="000A09AB" w:rsidRPr="000A09AB" w:rsidRDefault="000A09AB" w:rsidP="000A09AB">
      <w:pPr>
        <w:suppressAutoHyphens w:val="0"/>
        <w:ind w:firstLine="708"/>
        <w:jc w:val="both"/>
        <w:rPr>
          <w:rFonts w:eastAsia="Calibri"/>
          <w:color w:val="000000"/>
          <w:lang w:eastAsia="en-US"/>
        </w:rPr>
      </w:pPr>
      <w:r w:rsidRPr="000A09AB">
        <w:rPr>
          <w:b/>
          <w:color w:val="000000"/>
          <w:lang w:eastAsia="en-US"/>
        </w:rPr>
        <w:t>Долгосрочный контракт</w:t>
      </w:r>
      <w:r w:rsidRPr="000A09AB">
        <w:rPr>
          <w:color w:val="000000"/>
          <w:lang w:eastAsia="en-US"/>
        </w:rPr>
        <w:t xml:space="preserve"> – </w:t>
      </w:r>
      <w:r w:rsidRPr="000A09AB">
        <w:rPr>
          <w:rFonts w:eastAsia="Calibri"/>
          <w:lang w:eastAsia="en-US"/>
        </w:rPr>
        <w:t>договор (контракт), срок действия которого приходится не на один финансовый год.</w:t>
      </w:r>
    </w:p>
    <w:p w:rsidR="000A09AB" w:rsidRPr="000A09AB" w:rsidRDefault="000A09AB" w:rsidP="000A09AB">
      <w:pPr>
        <w:suppressAutoHyphens w:val="0"/>
        <w:jc w:val="center"/>
        <w:rPr>
          <w:rFonts w:eastAsia="Calibri"/>
          <w:b/>
          <w:spacing w:val="-5"/>
          <w:lang w:eastAsia="en-US"/>
        </w:rPr>
      </w:pPr>
    </w:p>
    <w:p w:rsidR="000A09AB" w:rsidRPr="000A09AB" w:rsidRDefault="000A09AB" w:rsidP="000A09AB">
      <w:pPr>
        <w:suppressAutoHyphens w:val="0"/>
        <w:jc w:val="center"/>
        <w:rPr>
          <w:rFonts w:eastAsia="Calibri"/>
          <w:b/>
          <w:spacing w:val="-5"/>
          <w:lang w:eastAsia="en-US"/>
        </w:rPr>
      </w:pPr>
      <w:r w:rsidRPr="000A09AB">
        <w:rPr>
          <w:rFonts w:eastAsia="Calibri"/>
          <w:b/>
          <w:spacing w:val="-5"/>
          <w:lang w:eastAsia="en-US"/>
        </w:rPr>
        <w:t>2. Объемы и сроки осуществления текущих и опережающих закупок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 xml:space="preserve">В соответствии с настоящим Порядком получатели средств бюджета </w:t>
      </w:r>
      <w:r w:rsidR="000858FE">
        <w:rPr>
          <w:rFonts w:eastAsia="Calibri"/>
          <w:lang w:eastAsia="en-US"/>
        </w:rPr>
        <w:t>городского поселения Коммунистический</w:t>
      </w:r>
      <w:r w:rsidRPr="000A09AB">
        <w:rPr>
          <w:rFonts w:eastAsia="Calibri"/>
          <w:lang w:eastAsia="en-US"/>
        </w:rPr>
        <w:t xml:space="preserve"> осуществляют текущие и опережающие закупки в следующем порядке: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 w:rsidRPr="000A09AB">
        <w:rPr>
          <w:rFonts w:eastAsia="Calibri"/>
          <w:u w:val="single"/>
          <w:lang w:eastAsia="en-US"/>
        </w:rPr>
        <w:t>текущие</w:t>
      </w:r>
      <w:proofErr w:type="gramEnd"/>
      <w:r w:rsidRPr="000A09AB">
        <w:rPr>
          <w:rFonts w:eastAsia="Calibri"/>
          <w:u w:val="single"/>
          <w:lang w:eastAsia="en-US"/>
        </w:rPr>
        <w:t>: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 w:rsidRPr="000A09AB">
        <w:rPr>
          <w:rFonts w:eastAsia="Calibri"/>
          <w:lang w:eastAsia="en-US"/>
        </w:rPr>
        <w:t>в</w:t>
      </w:r>
      <w:proofErr w:type="gramEnd"/>
      <w:r w:rsidRPr="000A09AB">
        <w:rPr>
          <w:rFonts w:eastAsia="Calibri"/>
          <w:lang w:eastAsia="en-US"/>
        </w:rPr>
        <w:t xml:space="preserve"> текущем финансовом году размещают извещения об осуществлении закупок, в случаях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 в срок до 1 апреля текущего года </w:t>
      </w:r>
      <w:r w:rsidRPr="000A09AB">
        <w:rPr>
          <w:rFonts w:eastAsia="Calibri"/>
          <w:lang w:eastAsia="en-US"/>
        </w:rPr>
        <w:lastRenderedPageBreak/>
        <w:t>в объеме не менее 85 процентов от СГОЗ текущего финансового года, в срок до 1 июня текущего года - до 100 процентов от СГОЗ текущего финансового года;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u w:val="single"/>
          <w:lang w:eastAsia="en-US"/>
        </w:rPr>
      </w:pPr>
      <w:proofErr w:type="gramStart"/>
      <w:r w:rsidRPr="000A09AB">
        <w:rPr>
          <w:rFonts w:eastAsia="Calibri"/>
          <w:u w:val="single"/>
          <w:lang w:eastAsia="en-US"/>
        </w:rPr>
        <w:t>опережающие</w:t>
      </w:r>
      <w:proofErr w:type="gramEnd"/>
      <w:r w:rsidRPr="000A09AB">
        <w:rPr>
          <w:rFonts w:eastAsia="Calibri"/>
          <w:lang w:eastAsia="en-US"/>
        </w:rPr>
        <w:t>: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>в текущем финансовом году размещают извещения об осуществлении закупок первого года планового периода, в случаях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контракты: а) до окончания III квартала текущего финансового года в размере не менее 30 процентов от СГОЗ первого года планового периода; б) до окончания текущего финансового года в размере не менее 60 процентов от СГОЗ первого года планового периода.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0A09AB">
        <w:rPr>
          <w:rFonts w:eastAsia="Calibri"/>
          <w:b/>
          <w:bCs/>
          <w:lang w:eastAsia="en-US"/>
        </w:rPr>
        <w:t>3. Рекомендации по достижению установленных объемов закупок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highlight w:val="yellow"/>
          <w:lang w:eastAsia="en-US"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color w:val="000000"/>
          <w:lang w:eastAsia="en-US"/>
        </w:rPr>
      </w:pPr>
      <w:r w:rsidRPr="000A09AB">
        <w:rPr>
          <w:rFonts w:eastAsia="Calibri"/>
          <w:lang w:eastAsia="en-US"/>
        </w:rPr>
        <w:t xml:space="preserve">В соответствии с законодательством и нормативными правовыми актами Российской Федерации, регулирующим планирование закупок, формирование плана-графика осуществляется заблаговременно - </w:t>
      </w:r>
      <w:r w:rsidRPr="000A09AB">
        <w:rPr>
          <w:color w:val="000000"/>
          <w:lang w:eastAsia="en-US"/>
        </w:rPr>
        <w:t xml:space="preserve">в процессе составления и рассмотрения проекта решений о бюджете, в процессе формирования проектов планов финансово-хозяйственной деятельности. Таким образом, основная часть потребностей для обеспечения непрерывной деятельности и выполнения функций, полномочий заказчиков формируется до принятия решения о бюджете, в связи с чем, подготовка информации и документов для осуществления закупок проводится до утверждения плана-графика закупок. 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>В целях обеспечения непрерывного процесса деятельности и оптимизации количества закупочных процедур, рекомендуется использовать практику заключения долгосрочных контрактов. Также рекомендуется проанализировать планируемые объемы закупок и при ежегодной потребности в одних и тех же товарах, работах, услугах планировать закупки с долгосрочной перспективой на период от 2 до 3 лет.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>Для достижения заказчиками установленного показателя объема закупок, необходимо заблаговременно планировать и осуществлять закупочные процедуры в большем объеме, чем запланировано, в том числе для обеспечения возможности повторной публикации закупки, в случаях, если поставщик (подрядчик, исполнитель) не о</w:t>
      </w:r>
      <w:r w:rsidR="000858FE">
        <w:rPr>
          <w:rFonts w:eastAsia="Calibri"/>
          <w:lang w:eastAsia="en-US"/>
        </w:rPr>
        <w:t>пределен, закупка отменена либо</w:t>
      </w:r>
      <w:r w:rsidRPr="000A09AB">
        <w:rPr>
          <w:rFonts w:eastAsia="Calibri"/>
          <w:lang w:eastAsia="en-US"/>
        </w:rPr>
        <w:t xml:space="preserve"> контракт расторгнут. 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 xml:space="preserve">До отчетной даты главные распорядители средств </w:t>
      </w:r>
      <w:r w:rsidRPr="0000702C">
        <w:rPr>
          <w:rFonts w:eastAsia="Calibri"/>
          <w:lang w:eastAsia="en-US"/>
        </w:rPr>
        <w:t xml:space="preserve">бюджета </w:t>
      </w:r>
      <w:r w:rsidR="000858FE" w:rsidRPr="0000702C">
        <w:rPr>
          <w:rFonts w:eastAsia="Calibri"/>
          <w:lang w:eastAsia="en-US"/>
        </w:rPr>
        <w:t>городского поселения Коммунистический</w:t>
      </w:r>
      <w:r w:rsidRPr="0000702C">
        <w:rPr>
          <w:rFonts w:eastAsia="Calibri"/>
          <w:lang w:eastAsia="en-US"/>
        </w:rPr>
        <w:t xml:space="preserve"> обеспечивают мониторинг промежуточных показателей, а при их </w:t>
      </w:r>
      <w:proofErr w:type="spellStart"/>
      <w:r w:rsidRPr="0000702C">
        <w:rPr>
          <w:rFonts w:eastAsia="Calibri"/>
          <w:lang w:eastAsia="en-US"/>
        </w:rPr>
        <w:t>недостижении</w:t>
      </w:r>
      <w:proofErr w:type="spellEnd"/>
      <w:r w:rsidRPr="0000702C">
        <w:rPr>
          <w:rFonts w:eastAsia="Calibri"/>
          <w:lang w:eastAsia="en-US"/>
        </w:rPr>
        <w:t xml:space="preserve"> принимают меры к заказчику.</w:t>
      </w:r>
      <w:r w:rsidRPr="000A09AB">
        <w:rPr>
          <w:rFonts w:eastAsia="Calibri"/>
          <w:lang w:eastAsia="en-US"/>
        </w:rPr>
        <w:t xml:space="preserve"> 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jc w:val="center"/>
        <w:rPr>
          <w:rFonts w:eastAsia="Calibri"/>
          <w:lang w:eastAsia="en-US"/>
        </w:rPr>
      </w:pPr>
      <w:r w:rsidRPr="000A09AB">
        <w:rPr>
          <w:rFonts w:eastAsia="Calibri"/>
          <w:b/>
          <w:bCs/>
          <w:lang w:eastAsia="en-US"/>
        </w:rPr>
        <w:t>4. Отчетность</w:t>
      </w:r>
    </w:p>
    <w:p w:rsidR="000A09AB" w:rsidRPr="000A09AB" w:rsidRDefault="000A09AB" w:rsidP="000A09AB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 xml:space="preserve">Информация о текущих и опережающих закупках ежемесячно </w:t>
      </w:r>
      <w:r w:rsidRPr="000A09AB">
        <w:rPr>
          <w:rFonts w:eastAsia="Calibri"/>
          <w:highlight w:val="white"/>
          <w:lang w:eastAsia="en-US"/>
        </w:rPr>
        <w:t>не позднее 26-го числа каждого месяца</w:t>
      </w:r>
      <w:r w:rsidRPr="000A09AB">
        <w:rPr>
          <w:rFonts w:eastAsia="Calibri"/>
          <w:lang w:eastAsia="en-US"/>
        </w:rPr>
        <w:t xml:space="preserve"> предоставляется главными распорядителями средств бюджета </w:t>
      </w:r>
      <w:r w:rsidR="0000702C">
        <w:rPr>
          <w:rFonts w:eastAsia="Calibri"/>
          <w:lang w:eastAsia="en-US"/>
        </w:rPr>
        <w:t>городского поселения Коммунистический</w:t>
      </w:r>
      <w:r w:rsidRPr="000A09AB">
        <w:rPr>
          <w:rFonts w:eastAsia="Calibri"/>
          <w:lang w:eastAsia="en-US"/>
        </w:rPr>
        <w:t xml:space="preserve"> с учетом подведомственных учреждений общими сводными данными по установленной форме (приложение) в отдел муниципального заказа администрации Советского района. 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 xml:space="preserve">Для формирования и предоставления отчетности главные распорядители средств бюджета </w:t>
      </w:r>
      <w:r w:rsidR="0000702C">
        <w:rPr>
          <w:rFonts w:eastAsia="Calibri"/>
          <w:lang w:eastAsia="en-US"/>
        </w:rPr>
        <w:t>городского поселения Коммунистический</w:t>
      </w:r>
      <w:r w:rsidRPr="000A09AB">
        <w:rPr>
          <w:rFonts w:eastAsia="Calibri"/>
          <w:lang w:eastAsia="en-US"/>
        </w:rPr>
        <w:t xml:space="preserve"> исполнительно-распорядительным актом назначают лиц, ответственных за предоставление информации о текущих и опережающих закупках.</w:t>
      </w: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A09AB" w:rsidRDefault="000A09AB" w:rsidP="000A09AB">
      <w:pPr>
        <w:suppressAutoHyphens w:val="0"/>
        <w:ind w:firstLine="709"/>
        <w:jc w:val="both"/>
        <w:rPr>
          <w:b/>
        </w:rPr>
      </w:pPr>
    </w:p>
    <w:p w:rsidR="000A09AB" w:rsidRPr="000858FE" w:rsidRDefault="000A09AB" w:rsidP="000858FE">
      <w:pPr>
        <w:suppressAutoHyphens w:val="0"/>
        <w:ind w:left="5954"/>
        <w:jc w:val="right"/>
        <w:rPr>
          <w:rFonts w:eastAsia="Calibri"/>
          <w:sz w:val="20"/>
          <w:szCs w:val="20"/>
          <w:lang w:eastAsia="en-US"/>
        </w:rPr>
      </w:pPr>
      <w:r w:rsidRPr="000858FE">
        <w:rPr>
          <w:rFonts w:eastAsia="Calibri"/>
          <w:sz w:val="20"/>
          <w:szCs w:val="20"/>
          <w:lang w:eastAsia="en-US"/>
        </w:rPr>
        <w:lastRenderedPageBreak/>
        <w:t>Приложение</w:t>
      </w:r>
      <w:r w:rsidR="000858FE">
        <w:rPr>
          <w:rFonts w:eastAsia="Calibri"/>
          <w:sz w:val="20"/>
          <w:szCs w:val="20"/>
          <w:lang w:eastAsia="en-US"/>
        </w:rPr>
        <w:t xml:space="preserve"> </w:t>
      </w:r>
      <w:r w:rsidRPr="000858FE">
        <w:rPr>
          <w:rFonts w:eastAsia="Calibri"/>
          <w:sz w:val="20"/>
          <w:szCs w:val="20"/>
          <w:lang w:eastAsia="en-US"/>
        </w:rPr>
        <w:t>к Порядку осуществления закупок</w:t>
      </w:r>
      <w:r w:rsidR="000858FE">
        <w:rPr>
          <w:rFonts w:eastAsia="Calibri"/>
          <w:sz w:val="20"/>
          <w:szCs w:val="20"/>
          <w:lang w:eastAsia="en-US"/>
        </w:rPr>
        <w:t xml:space="preserve"> </w:t>
      </w:r>
      <w:r w:rsidRPr="000858FE">
        <w:rPr>
          <w:rFonts w:eastAsia="Calibri"/>
          <w:sz w:val="20"/>
          <w:szCs w:val="20"/>
          <w:lang w:eastAsia="en-US"/>
        </w:rPr>
        <w:t xml:space="preserve">при исполнении бюджета </w:t>
      </w:r>
      <w:r w:rsidR="000858FE">
        <w:rPr>
          <w:rFonts w:eastAsia="Calibri"/>
          <w:sz w:val="20"/>
          <w:szCs w:val="20"/>
          <w:lang w:eastAsia="en-US"/>
        </w:rPr>
        <w:t>городского поселения Коммунистический</w:t>
      </w:r>
      <w:r w:rsidRPr="000858FE">
        <w:rPr>
          <w:rFonts w:eastAsia="Calibri"/>
          <w:sz w:val="20"/>
          <w:szCs w:val="20"/>
          <w:lang w:eastAsia="en-US"/>
        </w:rPr>
        <w:t xml:space="preserve"> на 2024 год</w:t>
      </w:r>
      <w:r w:rsidR="000858FE">
        <w:rPr>
          <w:rFonts w:eastAsia="Calibri"/>
          <w:sz w:val="20"/>
          <w:szCs w:val="20"/>
          <w:lang w:eastAsia="en-US"/>
        </w:rPr>
        <w:t xml:space="preserve"> </w:t>
      </w:r>
      <w:r w:rsidRPr="000858FE">
        <w:rPr>
          <w:rFonts w:eastAsia="Calibri"/>
          <w:sz w:val="20"/>
          <w:szCs w:val="20"/>
          <w:lang w:eastAsia="en-US"/>
        </w:rPr>
        <w:t>и на плановый период 2025 и 2026 годов</w:t>
      </w:r>
    </w:p>
    <w:p w:rsidR="000A09AB" w:rsidRDefault="000A09AB" w:rsidP="000A09AB">
      <w:pPr>
        <w:suppressAutoHyphens w:val="0"/>
        <w:ind w:firstLine="540"/>
        <w:jc w:val="right"/>
        <w:rPr>
          <w:rFonts w:eastAsia="Calibri"/>
          <w:lang w:eastAsia="en-US"/>
        </w:rPr>
      </w:pPr>
    </w:p>
    <w:p w:rsidR="00C90ADF" w:rsidRPr="000A09AB" w:rsidRDefault="00C90ADF" w:rsidP="000A09AB">
      <w:pPr>
        <w:suppressAutoHyphens w:val="0"/>
        <w:ind w:firstLine="540"/>
        <w:jc w:val="right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0A09AB">
        <w:rPr>
          <w:rFonts w:eastAsia="Calibri"/>
          <w:b/>
          <w:lang w:eastAsia="en-US"/>
        </w:rPr>
        <w:t>Текущие закупки 2024 года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507"/>
        <w:gridCol w:w="548"/>
        <w:gridCol w:w="1209"/>
        <w:gridCol w:w="562"/>
        <w:gridCol w:w="1288"/>
        <w:gridCol w:w="1012"/>
        <w:gridCol w:w="1288"/>
        <w:gridCol w:w="1585"/>
      </w:tblGrid>
      <w:tr w:rsidR="000A09AB" w:rsidRPr="000A09AB" w:rsidTr="009C412E">
        <w:trPr>
          <w:trHeight w:val="69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Наименование ГРБС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СГОЗ 2024, тыс. руб.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Реализация СГОЗ 2024, тыс. руб.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Доля реализации СГОЗ 2024, %, 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Причины (указываются при </w:t>
            </w:r>
            <w:proofErr w:type="spell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недостижении</w:t>
            </w:r>
            <w:proofErr w:type="spell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установленного объема)</w:t>
            </w:r>
          </w:p>
        </w:tc>
      </w:tr>
      <w:tr w:rsidR="000A09AB" w:rsidRPr="000A09AB" w:rsidTr="009C412E">
        <w:trPr>
          <w:trHeight w:val="175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том числе: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том числе: 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((колонка 5/ колонку 3)*100)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межбюджетные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трансферты ((колонка 6/колонку 4)*100)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0A09AB" w:rsidRPr="000A09AB" w:rsidTr="009C412E">
        <w:trPr>
          <w:trHeight w:val="37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</w:tr>
      <w:tr w:rsidR="000A09AB" w:rsidRPr="000A09AB" w:rsidTr="009C412E">
        <w:trPr>
          <w:trHeight w:val="5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A09AB" w:rsidRPr="000A09AB" w:rsidTr="009C412E">
        <w:trPr>
          <w:trHeight w:val="5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ИТОГ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0A09AB" w:rsidRPr="000A09AB" w:rsidRDefault="000A09AB" w:rsidP="000A09AB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>Исполнитель: ФИО, должность, телефон</w:t>
      </w:r>
    </w:p>
    <w:p w:rsidR="000A09AB" w:rsidRPr="000A09AB" w:rsidRDefault="000A09AB" w:rsidP="000A09AB">
      <w:pPr>
        <w:suppressAutoHyphens w:val="0"/>
        <w:rPr>
          <w:rFonts w:eastAsia="Calibri"/>
          <w:lang w:eastAsia="en-US"/>
        </w:rPr>
      </w:pPr>
      <w:r w:rsidRPr="000A09AB">
        <w:rPr>
          <w:rFonts w:eastAsia="Calibri"/>
          <w:lang w:eastAsia="en-US"/>
        </w:rPr>
        <w:t xml:space="preserve">Согласовано: ФИО, </w:t>
      </w:r>
      <w:r w:rsidR="005221E5">
        <w:rPr>
          <w:rFonts w:eastAsia="Calibri"/>
          <w:lang w:eastAsia="en-US"/>
        </w:rPr>
        <w:t>главный бухгалтер</w:t>
      </w:r>
      <w:r w:rsidRPr="00C90ADF">
        <w:rPr>
          <w:rFonts w:eastAsia="Calibri"/>
          <w:lang w:eastAsia="en-US"/>
        </w:rPr>
        <w:t>,</w:t>
      </w:r>
      <w:r w:rsidRPr="000A09AB">
        <w:rPr>
          <w:rFonts w:eastAsia="Calibri"/>
          <w:lang w:eastAsia="en-US"/>
        </w:rPr>
        <w:t xml:space="preserve"> телефон</w:t>
      </w:r>
    </w:p>
    <w:p w:rsidR="000A09AB" w:rsidRPr="000A09AB" w:rsidRDefault="000A09AB" w:rsidP="000A09A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0A09AB" w:rsidRPr="000A09AB" w:rsidRDefault="000A09AB" w:rsidP="000A09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0A09AB">
        <w:rPr>
          <w:rFonts w:eastAsia="Calibri"/>
          <w:b/>
          <w:lang w:eastAsia="en-US"/>
        </w:rPr>
        <w:t>Опережающие закупки на 2025 год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652"/>
        <w:gridCol w:w="771"/>
        <w:gridCol w:w="1214"/>
        <w:gridCol w:w="696"/>
        <w:gridCol w:w="1214"/>
        <w:gridCol w:w="934"/>
        <w:gridCol w:w="1031"/>
        <w:gridCol w:w="1520"/>
      </w:tblGrid>
      <w:tr w:rsidR="000A09AB" w:rsidRPr="000A09AB" w:rsidTr="009C412E">
        <w:trPr>
          <w:trHeight w:val="690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Наименование ГРБС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СГОЗ 2025, тыс. руб.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Реализация  СГОЗ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2025, тыс. руб.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Доля реализации СГОЗ </w:t>
            </w: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2025,%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Причины (указываются при </w:t>
            </w:r>
            <w:proofErr w:type="spell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недостижении</w:t>
            </w:r>
            <w:proofErr w:type="spell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установленного объема)</w:t>
            </w:r>
          </w:p>
        </w:tc>
      </w:tr>
      <w:tr w:rsidR="000A09AB" w:rsidRPr="000A09AB" w:rsidTr="009C412E">
        <w:trPr>
          <w:trHeight w:val="1875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том числе: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том числе: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((колонка 5/ колонку 3)*100)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A09AB">
              <w:rPr>
                <w:rFonts w:ascii="Times New Roman" w:hAnsi="Times New Roman"/>
                <w:color w:val="000000"/>
                <w:lang w:eastAsia="en-US"/>
              </w:rPr>
              <w:t>межбюджетные</w:t>
            </w:r>
            <w:proofErr w:type="gramEnd"/>
            <w:r w:rsidRPr="000A09AB">
              <w:rPr>
                <w:rFonts w:ascii="Times New Roman" w:hAnsi="Times New Roman"/>
                <w:color w:val="000000"/>
                <w:lang w:eastAsia="en-US"/>
              </w:rPr>
              <w:t xml:space="preserve"> трансферты ((колонка 6/колонку 4)*100)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AB" w:rsidRPr="000A09AB" w:rsidRDefault="000A09AB" w:rsidP="009C412E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0A09AB" w:rsidRPr="000A09AB" w:rsidTr="009C412E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</w:tr>
      <w:tr w:rsidR="000A09AB" w:rsidRPr="000A09AB" w:rsidTr="009C412E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A09AB" w:rsidRPr="000A09AB" w:rsidTr="009C412E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ИТОГ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9AB" w:rsidRPr="000A09AB" w:rsidRDefault="000A09AB" w:rsidP="009C412E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0A09A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0A09AB" w:rsidRPr="000A09AB" w:rsidRDefault="000A09AB" w:rsidP="000A09AB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0A09AB" w:rsidRPr="00C90ADF" w:rsidRDefault="000A09AB" w:rsidP="000A09AB">
      <w:pPr>
        <w:pStyle w:val="1"/>
        <w:widowControl w:val="0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0ADF">
        <w:rPr>
          <w:rFonts w:ascii="Times New Roman" w:eastAsia="Calibri" w:hAnsi="Times New Roman" w:cs="Times New Roman"/>
          <w:sz w:val="24"/>
          <w:lang w:eastAsia="en-US"/>
        </w:rPr>
        <w:t>Исполнитель: ФИО, должность, телефон</w:t>
      </w:r>
    </w:p>
    <w:p w:rsidR="000A09AB" w:rsidRPr="00C90ADF" w:rsidRDefault="000A09AB" w:rsidP="00C90ADF">
      <w:pPr>
        <w:pStyle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0ADF">
        <w:rPr>
          <w:rFonts w:ascii="Times New Roman" w:eastAsia="Calibri" w:hAnsi="Times New Roman" w:cs="Times New Roman"/>
          <w:sz w:val="24"/>
          <w:lang w:eastAsia="en-US"/>
        </w:rPr>
        <w:t xml:space="preserve">Согласовано: ФИО, </w:t>
      </w:r>
      <w:r w:rsidR="005221E5">
        <w:rPr>
          <w:rFonts w:ascii="Times New Roman" w:eastAsia="Calibri" w:hAnsi="Times New Roman" w:cs="Times New Roman"/>
          <w:sz w:val="24"/>
          <w:lang w:eastAsia="en-US"/>
        </w:rPr>
        <w:t>главный бухгалтер</w:t>
      </w:r>
      <w:r w:rsidR="00C90ADF" w:rsidRPr="00C90ADF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C90ADF">
        <w:rPr>
          <w:rFonts w:ascii="Times New Roman" w:eastAsia="Calibri" w:hAnsi="Times New Roman" w:cs="Times New Roman"/>
          <w:sz w:val="24"/>
          <w:lang w:eastAsia="en-US"/>
        </w:rPr>
        <w:t>телефон</w:t>
      </w:r>
    </w:p>
    <w:p w:rsidR="000A09AB" w:rsidRPr="000A09AB" w:rsidRDefault="000A09AB" w:rsidP="000A09AB">
      <w:pPr>
        <w:pStyle w:val="1"/>
        <w:keepNext w:val="0"/>
        <w:widowControl w:val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0A09AB" w:rsidRPr="000A09AB" w:rsidRDefault="000A09AB">
      <w:pPr>
        <w:ind w:right="90"/>
        <w:jc w:val="both"/>
      </w:pPr>
    </w:p>
    <w:sectPr w:rsidR="000A09AB" w:rsidRPr="000A09AB" w:rsidSect="00BE30D9">
      <w:pgSz w:w="11906" w:h="16838"/>
      <w:pgMar w:top="539" w:right="395" w:bottom="540" w:left="15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ton Cyr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77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D374F8"/>
    <w:multiLevelType w:val="multilevel"/>
    <w:tmpl w:val="43D21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B"/>
    <w:rsid w:val="0000702C"/>
    <w:rsid w:val="000858FE"/>
    <w:rsid w:val="000A09AB"/>
    <w:rsid w:val="001022E7"/>
    <w:rsid w:val="001E2E79"/>
    <w:rsid w:val="002054CA"/>
    <w:rsid w:val="002468C0"/>
    <w:rsid w:val="00255F1B"/>
    <w:rsid w:val="0026170F"/>
    <w:rsid w:val="002800C6"/>
    <w:rsid w:val="002D29D3"/>
    <w:rsid w:val="00337959"/>
    <w:rsid w:val="00366771"/>
    <w:rsid w:val="004074C7"/>
    <w:rsid w:val="00440973"/>
    <w:rsid w:val="00481063"/>
    <w:rsid w:val="00491AEE"/>
    <w:rsid w:val="004B76DA"/>
    <w:rsid w:val="005221E5"/>
    <w:rsid w:val="00605CDE"/>
    <w:rsid w:val="006F31A4"/>
    <w:rsid w:val="00854171"/>
    <w:rsid w:val="00857BBD"/>
    <w:rsid w:val="00A852D5"/>
    <w:rsid w:val="00A927EB"/>
    <w:rsid w:val="00AA0E7F"/>
    <w:rsid w:val="00B24DEB"/>
    <w:rsid w:val="00BA5F3E"/>
    <w:rsid w:val="00BB24F0"/>
    <w:rsid w:val="00BE30D9"/>
    <w:rsid w:val="00C569C1"/>
    <w:rsid w:val="00C760A4"/>
    <w:rsid w:val="00C90ADF"/>
    <w:rsid w:val="00D36BC1"/>
    <w:rsid w:val="00D554A0"/>
    <w:rsid w:val="00DA2861"/>
    <w:rsid w:val="00E32B56"/>
    <w:rsid w:val="00E529ED"/>
    <w:rsid w:val="00E67874"/>
    <w:rsid w:val="00E7533B"/>
    <w:rsid w:val="00E95C35"/>
    <w:rsid w:val="00EC1A73"/>
    <w:rsid w:val="00F753BB"/>
    <w:rsid w:val="00F82805"/>
    <w:rsid w:val="00FE6C64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2C6EF3-AD34-4862-995E-E6B2278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E30D9"/>
    <w:pPr>
      <w:keepNext/>
      <w:numPr>
        <w:numId w:val="1"/>
      </w:numPr>
      <w:outlineLvl w:val="0"/>
    </w:pPr>
    <w:rPr>
      <w:rFonts w:ascii="Beton Cyr" w:hAnsi="Beton Cyr" w:cs="Courier New"/>
      <w:sz w:val="40"/>
    </w:rPr>
  </w:style>
  <w:style w:type="paragraph" w:styleId="2">
    <w:name w:val="heading 2"/>
    <w:basedOn w:val="a"/>
    <w:next w:val="a"/>
    <w:qFormat/>
    <w:rsid w:val="00BE30D9"/>
    <w:pPr>
      <w:keepNext/>
      <w:numPr>
        <w:ilvl w:val="1"/>
        <w:numId w:val="1"/>
      </w:numPr>
      <w:jc w:val="center"/>
      <w:outlineLvl w:val="1"/>
    </w:pPr>
    <w:rPr>
      <w:rFonts w:ascii="Lucida Sans Unicode" w:hAnsi="Lucida Sans Unicode" w:cs="Lucida Sans Unicode"/>
      <w:sz w:val="28"/>
    </w:rPr>
  </w:style>
  <w:style w:type="paragraph" w:styleId="3">
    <w:name w:val="heading 3"/>
    <w:basedOn w:val="a"/>
    <w:next w:val="a"/>
    <w:qFormat/>
    <w:rsid w:val="00BE30D9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6"/>
    </w:rPr>
  </w:style>
  <w:style w:type="paragraph" w:styleId="4">
    <w:name w:val="heading 4"/>
    <w:basedOn w:val="a"/>
    <w:next w:val="a"/>
    <w:qFormat/>
    <w:rsid w:val="00BE30D9"/>
    <w:pPr>
      <w:keepNext/>
      <w:numPr>
        <w:ilvl w:val="3"/>
        <w:numId w:val="1"/>
      </w:numPr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BE30D9"/>
    <w:pPr>
      <w:keepNext/>
      <w:numPr>
        <w:ilvl w:val="4"/>
        <w:numId w:val="1"/>
      </w:numPr>
      <w:tabs>
        <w:tab w:val="left" w:pos="1110"/>
      </w:tabs>
      <w:ind w:left="0" w:firstLine="708"/>
      <w:jc w:val="right"/>
      <w:outlineLvl w:val="4"/>
    </w:pPr>
    <w:rPr>
      <w:rFonts w:ascii="Courier New" w:hAnsi="Courier New" w:cs="Courier New"/>
      <w:b/>
      <w:sz w:val="22"/>
    </w:rPr>
  </w:style>
  <w:style w:type="paragraph" w:styleId="6">
    <w:name w:val="heading 6"/>
    <w:basedOn w:val="a"/>
    <w:next w:val="a"/>
    <w:qFormat/>
    <w:rsid w:val="00BE30D9"/>
    <w:pPr>
      <w:keepNext/>
      <w:numPr>
        <w:ilvl w:val="5"/>
        <w:numId w:val="1"/>
      </w:numPr>
      <w:tabs>
        <w:tab w:val="left" w:pos="1110"/>
      </w:tabs>
      <w:ind w:left="0" w:firstLine="708"/>
      <w:jc w:val="center"/>
      <w:outlineLvl w:val="5"/>
    </w:pPr>
    <w:rPr>
      <w:rFonts w:ascii="Courier New" w:hAnsi="Courier New" w:cs="Courier New"/>
      <w:b/>
      <w:sz w:val="22"/>
    </w:rPr>
  </w:style>
  <w:style w:type="paragraph" w:styleId="7">
    <w:name w:val="heading 7"/>
    <w:basedOn w:val="a"/>
    <w:next w:val="a"/>
    <w:qFormat/>
    <w:rsid w:val="00BE30D9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E30D9"/>
    <w:pPr>
      <w:keepNext/>
      <w:numPr>
        <w:ilvl w:val="7"/>
        <w:numId w:val="1"/>
      </w:numPr>
      <w:ind w:left="2832" w:firstLine="708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BE30D9"/>
    <w:pPr>
      <w:keepNext/>
      <w:numPr>
        <w:ilvl w:val="8"/>
        <w:numId w:val="1"/>
      </w:numPr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0D9"/>
  </w:style>
  <w:style w:type="character" w:customStyle="1" w:styleId="WW8Num1z1">
    <w:name w:val="WW8Num1z1"/>
    <w:rsid w:val="00BE30D9"/>
  </w:style>
  <w:style w:type="character" w:customStyle="1" w:styleId="WW8Num1z2">
    <w:name w:val="WW8Num1z2"/>
    <w:rsid w:val="00BE30D9"/>
  </w:style>
  <w:style w:type="character" w:customStyle="1" w:styleId="WW8Num1z3">
    <w:name w:val="WW8Num1z3"/>
    <w:rsid w:val="00BE30D9"/>
  </w:style>
  <w:style w:type="character" w:customStyle="1" w:styleId="WW8Num1z4">
    <w:name w:val="WW8Num1z4"/>
    <w:rsid w:val="00BE30D9"/>
  </w:style>
  <w:style w:type="character" w:customStyle="1" w:styleId="WW8Num1z5">
    <w:name w:val="WW8Num1z5"/>
    <w:rsid w:val="00BE30D9"/>
  </w:style>
  <w:style w:type="character" w:customStyle="1" w:styleId="WW8Num1z6">
    <w:name w:val="WW8Num1z6"/>
    <w:rsid w:val="00BE30D9"/>
  </w:style>
  <w:style w:type="character" w:customStyle="1" w:styleId="WW8Num1z7">
    <w:name w:val="WW8Num1z7"/>
    <w:rsid w:val="00BE30D9"/>
  </w:style>
  <w:style w:type="character" w:customStyle="1" w:styleId="WW8Num1z8">
    <w:name w:val="WW8Num1z8"/>
    <w:rsid w:val="00BE30D9"/>
  </w:style>
  <w:style w:type="character" w:customStyle="1" w:styleId="12">
    <w:name w:val="Основной шрифт абзаца12"/>
    <w:rsid w:val="00BE30D9"/>
  </w:style>
  <w:style w:type="character" w:customStyle="1" w:styleId="11">
    <w:name w:val="Основной шрифт абзаца11"/>
    <w:rsid w:val="00BE30D9"/>
  </w:style>
  <w:style w:type="character" w:customStyle="1" w:styleId="10">
    <w:name w:val="Основной шрифт абзаца10"/>
    <w:rsid w:val="00BE30D9"/>
  </w:style>
  <w:style w:type="character" w:customStyle="1" w:styleId="90">
    <w:name w:val="Основной шрифт абзаца9"/>
    <w:rsid w:val="00BE30D9"/>
  </w:style>
  <w:style w:type="character" w:customStyle="1" w:styleId="80">
    <w:name w:val="Основной шрифт абзаца8"/>
    <w:rsid w:val="00BE30D9"/>
  </w:style>
  <w:style w:type="character" w:customStyle="1" w:styleId="WW8Num2z0">
    <w:name w:val="WW8Num2z0"/>
    <w:rsid w:val="00BE30D9"/>
  </w:style>
  <w:style w:type="character" w:customStyle="1" w:styleId="WW8Num2z1">
    <w:name w:val="WW8Num2z1"/>
    <w:rsid w:val="00BE30D9"/>
  </w:style>
  <w:style w:type="character" w:customStyle="1" w:styleId="WW8Num2z2">
    <w:name w:val="WW8Num2z2"/>
    <w:rsid w:val="00BE30D9"/>
  </w:style>
  <w:style w:type="character" w:customStyle="1" w:styleId="WW8Num2z3">
    <w:name w:val="WW8Num2z3"/>
    <w:rsid w:val="00BE30D9"/>
  </w:style>
  <w:style w:type="character" w:customStyle="1" w:styleId="WW8Num2z4">
    <w:name w:val="WW8Num2z4"/>
    <w:rsid w:val="00BE30D9"/>
  </w:style>
  <w:style w:type="character" w:customStyle="1" w:styleId="WW8Num2z5">
    <w:name w:val="WW8Num2z5"/>
    <w:rsid w:val="00BE30D9"/>
  </w:style>
  <w:style w:type="character" w:customStyle="1" w:styleId="WW8Num2z6">
    <w:name w:val="WW8Num2z6"/>
    <w:rsid w:val="00BE30D9"/>
  </w:style>
  <w:style w:type="character" w:customStyle="1" w:styleId="WW8Num2z7">
    <w:name w:val="WW8Num2z7"/>
    <w:rsid w:val="00BE30D9"/>
  </w:style>
  <w:style w:type="character" w:customStyle="1" w:styleId="WW8Num2z8">
    <w:name w:val="WW8Num2z8"/>
    <w:rsid w:val="00BE30D9"/>
  </w:style>
  <w:style w:type="character" w:customStyle="1" w:styleId="70">
    <w:name w:val="Основной шрифт абзаца7"/>
    <w:rsid w:val="00BE30D9"/>
  </w:style>
  <w:style w:type="character" w:customStyle="1" w:styleId="Absatz-Standardschriftart">
    <w:name w:val="Absatz-Standardschriftart"/>
    <w:rsid w:val="00BE30D9"/>
  </w:style>
  <w:style w:type="character" w:customStyle="1" w:styleId="WW-Absatz-Standardschriftart">
    <w:name w:val="WW-Absatz-Standardschriftart"/>
    <w:rsid w:val="00BE30D9"/>
  </w:style>
  <w:style w:type="character" w:customStyle="1" w:styleId="60">
    <w:name w:val="Основной шрифт абзаца6"/>
    <w:rsid w:val="00BE30D9"/>
  </w:style>
  <w:style w:type="character" w:customStyle="1" w:styleId="WW-Absatz-Standardschriftart1">
    <w:name w:val="WW-Absatz-Standardschriftart1"/>
    <w:rsid w:val="00BE30D9"/>
  </w:style>
  <w:style w:type="character" w:customStyle="1" w:styleId="WW-Absatz-Standardschriftart11">
    <w:name w:val="WW-Absatz-Standardschriftart11"/>
    <w:rsid w:val="00BE30D9"/>
  </w:style>
  <w:style w:type="character" w:customStyle="1" w:styleId="50">
    <w:name w:val="Основной шрифт абзаца5"/>
    <w:rsid w:val="00BE30D9"/>
  </w:style>
  <w:style w:type="character" w:customStyle="1" w:styleId="WW-Absatz-Standardschriftart111">
    <w:name w:val="WW-Absatz-Standardschriftart111"/>
    <w:rsid w:val="00BE30D9"/>
  </w:style>
  <w:style w:type="character" w:customStyle="1" w:styleId="WW-Absatz-Standardschriftart1111">
    <w:name w:val="WW-Absatz-Standardschriftart1111"/>
    <w:rsid w:val="00BE30D9"/>
  </w:style>
  <w:style w:type="character" w:customStyle="1" w:styleId="WW-Absatz-Standardschriftart11111">
    <w:name w:val="WW-Absatz-Standardschriftart11111"/>
    <w:rsid w:val="00BE30D9"/>
  </w:style>
  <w:style w:type="character" w:customStyle="1" w:styleId="WW-Absatz-Standardschriftart111111">
    <w:name w:val="WW-Absatz-Standardschriftart111111"/>
    <w:rsid w:val="00BE30D9"/>
  </w:style>
  <w:style w:type="character" w:customStyle="1" w:styleId="WW-Absatz-Standardschriftart1111111">
    <w:name w:val="WW-Absatz-Standardschriftart1111111"/>
    <w:rsid w:val="00BE30D9"/>
  </w:style>
  <w:style w:type="character" w:customStyle="1" w:styleId="WW-Absatz-Standardschriftart11111111">
    <w:name w:val="WW-Absatz-Standardschriftart11111111"/>
    <w:rsid w:val="00BE30D9"/>
  </w:style>
  <w:style w:type="character" w:customStyle="1" w:styleId="WW-Absatz-Standardschriftart111111111">
    <w:name w:val="WW-Absatz-Standardschriftart111111111"/>
    <w:rsid w:val="00BE30D9"/>
  </w:style>
  <w:style w:type="character" w:customStyle="1" w:styleId="WW-Absatz-Standardschriftart1111111111">
    <w:name w:val="WW-Absatz-Standardschriftart1111111111"/>
    <w:rsid w:val="00BE30D9"/>
  </w:style>
  <w:style w:type="character" w:customStyle="1" w:styleId="40">
    <w:name w:val="Основной шрифт абзаца4"/>
    <w:rsid w:val="00BE30D9"/>
  </w:style>
  <w:style w:type="character" w:customStyle="1" w:styleId="WW-Absatz-Standardschriftart11111111111">
    <w:name w:val="WW-Absatz-Standardschriftart11111111111"/>
    <w:rsid w:val="00BE30D9"/>
  </w:style>
  <w:style w:type="character" w:customStyle="1" w:styleId="WW-Absatz-Standardschriftart111111111111">
    <w:name w:val="WW-Absatz-Standardschriftart111111111111"/>
    <w:rsid w:val="00BE30D9"/>
  </w:style>
  <w:style w:type="character" w:customStyle="1" w:styleId="WW-Absatz-Standardschriftart1111111111111">
    <w:name w:val="WW-Absatz-Standardschriftart1111111111111"/>
    <w:rsid w:val="00BE30D9"/>
  </w:style>
  <w:style w:type="character" w:customStyle="1" w:styleId="WW-Absatz-Standardschriftart11111111111111">
    <w:name w:val="WW-Absatz-Standardschriftart11111111111111"/>
    <w:rsid w:val="00BE30D9"/>
  </w:style>
  <w:style w:type="character" w:customStyle="1" w:styleId="WW-Absatz-Standardschriftart111111111111111">
    <w:name w:val="WW-Absatz-Standardschriftart111111111111111"/>
    <w:rsid w:val="00BE30D9"/>
  </w:style>
  <w:style w:type="character" w:customStyle="1" w:styleId="WW-Absatz-Standardschriftart1111111111111111">
    <w:name w:val="WW-Absatz-Standardschriftart1111111111111111"/>
    <w:rsid w:val="00BE30D9"/>
  </w:style>
  <w:style w:type="character" w:customStyle="1" w:styleId="30">
    <w:name w:val="Основной шрифт абзаца3"/>
    <w:rsid w:val="00BE30D9"/>
  </w:style>
  <w:style w:type="character" w:customStyle="1" w:styleId="WW-Absatz-Standardschriftart11111111111111111">
    <w:name w:val="WW-Absatz-Standardschriftart11111111111111111"/>
    <w:rsid w:val="00BE30D9"/>
  </w:style>
  <w:style w:type="character" w:customStyle="1" w:styleId="WW-Absatz-Standardschriftart111111111111111111">
    <w:name w:val="WW-Absatz-Standardschriftart111111111111111111"/>
    <w:rsid w:val="00BE30D9"/>
  </w:style>
  <w:style w:type="character" w:customStyle="1" w:styleId="WW-Absatz-Standardschriftart1111111111111111111">
    <w:name w:val="WW-Absatz-Standardschriftart1111111111111111111"/>
    <w:rsid w:val="00BE30D9"/>
  </w:style>
  <w:style w:type="character" w:customStyle="1" w:styleId="WW-Absatz-Standardschriftart11111111111111111111">
    <w:name w:val="WW-Absatz-Standardschriftart11111111111111111111"/>
    <w:rsid w:val="00BE30D9"/>
  </w:style>
  <w:style w:type="character" w:customStyle="1" w:styleId="20">
    <w:name w:val="Основной шрифт абзаца2"/>
    <w:rsid w:val="00BE30D9"/>
  </w:style>
  <w:style w:type="character" w:customStyle="1" w:styleId="WW-Absatz-Standardschriftart111111111111111111111">
    <w:name w:val="WW-Absatz-Standardschriftart111111111111111111111"/>
    <w:rsid w:val="00BE30D9"/>
  </w:style>
  <w:style w:type="character" w:customStyle="1" w:styleId="WW-Absatz-Standardschriftart1111111111111111111111">
    <w:name w:val="WW-Absatz-Standardschriftart1111111111111111111111"/>
    <w:rsid w:val="00BE30D9"/>
  </w:style>
  <w:style w:type="character" w:customStyle="1" w:styleId="WW-Absatz-Standardschriftart11111111111111111111111">
    <w:name w:val="WW-Absatz-Standardschriftart11111111111111111111111"/>
    <w:rsid w:val="00BE30D9"/>
  </w:style>
  <w:style w:type="character" w:customStyle="1" w:styleId="WW8Num5z0">
    <w:name w:val="WW8Num5z0"/>
    <w:rsid w:val="00BE30D9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  <w:rsid w:val="00BE30D9"/>
  </w:style>
  <w:style w:type="character" w:customStyle="1" w:styleId="WW-Absatz-Standardschriftart1111111111111111111111111">
    <w:name w:val="WW-Absatz-Standardschriftart1111111111111111111111111"/>
    <w:rsid w:val="00BE30D9"/>
  </w:style>
  <w:style w:type="character" w:customStyle="1" w:styleId="WW-Absatz-Standardschriftart11111111111111111111111111">
    <w:name w:val="WW-Absatz-Standardschriftart11111111111111111111111111"/>
    <w:rsid w:val="00BE30D9"/>
  </w:style>
  <w:style w:type="character" w:customStyle="1" w:styleId="WW-Absatz-Standardschriftart111111111111111111111111111">
    <w:name w:val="WW-Absatz-Standardschriftart111111111111111111111111111"/>
    <w:rsid w:val="00BE30D9"/>
  </w:style>
  <w:style w:type="character" w:customStyle="1" w:styleId="WW-Absatz-Standardschriftart1111111111111111111111111111">
    <w:name w:val="WW-Absatz-Standardschriftart1111111111111111111111111111"/>
    <w:rsid w:val="00BE30D9"/>
  </w:style>
  <w:style w:type="character" w:customStyle="1" w:styleId="WW-Absatz-Standardschriftart11111111111111111111111111111">
    <w:name w:val="WW-Absatz-Standardschriftart11111111111111111111111111111"/>
    <w:rsid w:val="00BE30D9"/>
  </w:style>
  <w:style w:type="character" w:customStyle="1" w:styleId="WW-Absatz-Standardschriftart111111111111111111111111111111">
    <w:name w:val="WW-Absatz-Standardschriftart111111111111111111111111111111"/>
    <w:rsid w:val="00BE30D9"/>
  </w:style>
  <w:style w:type="character" w:customStyle="1" w:styleId="WW-Absatz-Standardschriftart1111111111111111111111111111111">
    <w:name w:val="WW-Absatz-Standardschriftart1111111111111111111111111111111"/>
    <w:rsid w:val="00BE30D9"/>
  </w:style>
  <w:style w:type="character" w:customStyle="1" w:styleId="WW-Absatz-Standardschriftart11111111111111111111111111111111">
    <w:name w:val="WW-Absatz-Standardschriftart11111111111111111111111111111111"/>
    <w:rsid w:val="00BE30D9"/>
  </w:style>
  <w:style w:type="character" w:customStyle="1" w:styleId="WW-Absatz-Standardschriftart111111111111111111111111111111111">
    <w:name w:val="WW-Absatz-Standardschriftart111111111111111111111111111111111"/>
    <w:rsid w:val="00BE30D9"/>
  </w:style>
  <w:style w:type="character" w:customStyle="1" w:styleId="WW-Absatz-Standardschriftart1111111111111111111111111111111111">
    <w:name w:val="WW-Absatz-Standardschriftart1111111111111111111111111111111111"/>
    <w:rsid w:val="00BE30D9"/>
  </w:style>
  <w:style w:type="character" w:customStyle="1" w:styleId="WW-Absatz-Standardschriftart11111111111111111111111111111111111">
    <w:name w:val="WW-Absatz-Standardschriftart11111111111111111111111111111111111"/>
    <w:rsid w:val="00BE30D9"/>
  </w:style>
  <w:style w:type="character" w:customStyle="1" w:styleId="WW-Absatz-Standardschriftart111111111111111111111111111111111111">
    <w:name w:val="WW-Absatz-Standardschriftart111111111111111111111111111111111111"/>
    <w:rsid w:val="00BE30D9"/>
  </w:style>
  <w:style w:type="character" w:customStyle="1" w:styleId="WW-Absatz-Standardschriftart1111111111111111111111111111111111111">
    <w:name w:val="WW-Absatz-Standardschriftart1111111111111111111111111111111111111"/>
    <w:rsid w:val="00BE30D9"/>
  </w:style>
  <w:style w:type="character" w:customStyle="1" w:styleId="WW-Absatz-Standardschriftart11111111111111111111111111111111111111">
    <w:name w:val="WW-Absatz-Standardschriftart11111111111111111111111111111111111111"/>
    <w:rsid w:val="00BE30D9"/>
  </w:style>
  <w:style w:type="character" w:customStyle="1" w:styleId="WW-Absatz-Standardschriftart111111111111111111111111111111111111111">
    <w:name w:val="WW-Absatz-Standardschriftart111111111111111111111111111111111111111"/>
    <w:rsid w:val="00BE30D9"/>
  </w:style>
  <w:style w:type="character" w:customStyle="1" w:styleId="WW-Absatz-Standardschriftart1111111111111111111111111111111111111111">
    <w:name w:val="WW-Absatz-Standardschriftart1111111111111111111111111111111111111111"/>
    <w:rsid w:val="00BE30D9"/>
  </w:style>
  <w:style w:type="character" w:customStyle="1" w:styleId="WW-Absatz-Standardschriftart11111111111111111111111111111111111111111">
    <w:name w:val="WW-Absatz-Standardschriftart11111111111111111111111111111111111111111"/>
    <w:rsid w:val="00BE30D9"/>
  </w:style>
  <w:style w:type="character" w:customStyle="1" w:styleId="WW-Absatz-Standardschriftart111111111111111111111111111111111111111111">
    <w:name w:val="WW-Absatz-Standardschriftart111111111111111111111111111111111111111111"/>
    <w:rsid w:val="00BE30D9"/>
  </w:style>
  <w:style w:type="character" w:customStyle="1" w:styleId="WW-Absatz-Standardschriftart1111111111111111111111111111111111111111111">
    <w:name w:val="WW-Absatz-Standardschriftart1111111111111111111111111111111111111111111"/>
    <w:rsid w:val="00BE30D9"/>
  </w:style>
  <w:style w:type="character" w:customStyle="1" w:styleId="WW-Absatz-Standardschriftart11111111111111111111111111111111111111111111">
    <w:name w:val="WW-Absatz-Standardschriftart11111111111111111111111111111111111111111111"/>
    <w:rsid w:val="00BE30D9"/>
  </w:style>
  <w:style w:type="character" w:customStyle="1" w:styleId="WW-Absatz-Standardschriftart111111111111111111111111111111111111111111111">
    <w:name w:val="WW-Absatz-Standardschriftart111111111111111111111111111111111111111111111"/>
    <w:rsid w:val="00BE30D9"/>
  </w:style>
  <w:style w:type="character" w:customStyle="1" w:styleId="WW-Absatz-Standardschriftart1111111111111111111111111111111111111111111111">
    <w:name w:val="WW-Absatz-Standardschriftart1111111111111111111111111111111111111111111111"/>
    <w:rsid w:val="00BE30D9"/>
  </w:style>
  <w:style w:type="character" w:customStyle="1" w:styleId="WW-Absatz-Standardschriftart11111111111111111111111111111111111111111111111">
    <w:name w:val="WW-Absatz-Standardschriftart11111111111111111111111111111111111111111111111"/>
    <w:rsid w:val="00BE30D9"/>
  </w:style>
  <w:style w:type="character" w:customStyle="1" w:styleId="WW-Absatz-Standardschriftart111111111111111111111111111111111111111111111111">
    <w:name w:val="WW-Absatz-Standardschriftart111111111111111111111111111111111111111111111111"/>
    <w:rsid w:val="00BE30D9"/>
  </w:style>
  <w:style w:type="character" w:customStyle="1" w:styleId="WW-Absatz-Standardschriftart1111111111111111111111111111111111111111111111111">
    <w:name w:val="WW-Absatz-Standardschriftart1111111111111111111111111111111111111111111111111"/>
    <w:rsid w:val="00BE30D9"/>
  </w:style>
  <w:style w:type="character" w:customStyle="1" w:styleId="WW8Num13z0">
    <w:name w:val="WW8Num13z0"/>
    <w:rsid w:val="00BE30D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E30D9"/>
    <w:rPr>
      <w:rFonts w:ascii="Courier New" w:hAnsi="Courier New" w:cs="Courier New"/>
    </w:rPr>
  </w:style>
  <w:style w:type="character" w:customStyle="1" w:styleId="WW8Num13z2">
    <w:name w:val="WW8Num13z2"/>
    <w:rsid w:val="00BE30D9"/>
    <w:rPr>
      <w:rFonts w:ascii="Wingdings" w:hAnsi="Wingdings" w:cs="Wingdings"/>
    </w:rPr>
  </w:style>
  <w:style w:type="character" w:customStyle="1" w:styleId="WW8Num13z3">
    <w:name w:val="WW8Num13z3"/>
    <w:rsid w:val="00BE30D9"/>
    <w:rPr>
      <w:rFonts w:ascii="Symbol" w:hAnsi="Symbol" w:cs="Symbol"/>
    </w:rPr>
  </w:style>
  <w:style w:type="character" w:customStyle="1" w:styleId="WW8Num15z0">
    <w:name w:val="WW8Num15z0"/>
    <w:rsid w:val="00BE30D9"/>
    <w:rPr>
      <w:rFonts w:ascii="Symbol" w:hAnsi="Symbol" w:cs="Symbol"/>
    </w:rPr>
  </w:style>
  <w:style w:type="character" w:customStyle="1" w:styleId="WW8Num15z1">
    <w:name w:val="WW8Num15z1"/>
    <w:rsid w:val="00BE30D9"/>
    <w:rPr>
      <w:rFonts w:ascii="Courier New" w:hAnsi="Courier New" w:cs="Courier New"/>
    </w:rPr>
  </w:style>
  <w:style w:type="character" w:customStyle="1" w:styleId="WW8Num15z2">
    <w:name w:val="WW8Num15z2"/>
    <w:rsid w:val="00BE30D9"/>
    <w:rPr>
      <w:rFonts w:ascii="Wingdings" w:hAnsi="Wingdings" w:cs="Wingdings"/>
    </w:rPr>
  </w:style>
  <w:style w:type="character" w:customStyle="1" w:styleId="WW8Num16z0">
    <w:name w:val="WW8Num16z0"/>
    <w:rsid w:val="00BE30D9"/>
    <w:rPr>
      <w:b/>
    </w:rPr>
  </w:style>
  <w:style w:type="character" w:customStyle="1" w:styleId="WW8Num17z0">
    <w:name w:val="WW8Num17z0"/>
    <w:rsid w:val="00BE30D9"/>
    <w:rPr>
      <w:rFonts w:ascii="Symbol" w:hAnsi="Symbol" w:cs="Symbol"/>
    </w:rPr>
  </w:style>
  <w:style w:type="character" w:customStyle="1" w:styleId="WW8Num23z1">
    <w:name w:val="WW8Num23z1"/>
    <w:rsid w:val="00BE30D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E30D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E30D9"/>
    <w:rPr>
      <w:rFonts w:ascii="Courier New" w:hAnsi="Courier New" w:cs="Courier New"/>
    </w:rPr>
  </w:style>
  <w:style w:type="character" w:customStyle="1" w:styleId="WW8Num24z2">
    <w:name w:val="WW8Num24z2"/>
    <w:rsid w:val="00BE30D9"/>
    <w:rPr>
      <w:rFonts w:ascii="Wingdings" w:hAnsi="Wingdings" w:cs="Wingdings"/>
    </w:rPr>
  </w:style>
  <w:style w:type="character" w:customStyle="1" w:styleId="WW8Num24z3">
    <w:name w:val="WW8Num24z3"/>
    <w:rsid w:val="00BE30D9"/>
    <w:rPr>
      <w:rFonts w:ascii="Symbol" w:hAnsi="Symbol" w:cs="Symbol"/>
    </w:rPr>
  </w:style>
  <w:style w:type="character" w:customStyle="1" w:styleId="WW8Num31z0">
    <w:name w:val="WW8Num31z0"/>
    <w:rsid w:val="00BE30D9"/>
    <w:rPr>
      <w:b/>
    </w:rPr>
  </w:style>
  <w:style w:type="character" w:customStyle="1" w:styleId="WW8Num36z0">
    <w:name w:val="WW8Num36z0"/>
    <w:rsid w:val="00BE30D9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BE30D9"/>
    <w:rPr>
      <w:rFonts w:ascii="Courier New" w:hAnsi="Courier New" w:cs="Courier New"/>
    </w:rPr>
  </w:style>
  <w:style w:type="character" w:customStyle="1" w:styleId="WW8Num36z2">
    <w:name w:val="WW8Num36z2"/>
    <w:rsid w:val="00BE30D9"/>
    <w:rPr>
      <w:rFonts w:ascii="Wingdings" w:hAnsi="Wingdings" w:cs="Wingdings"/>
    </w:rPr>
  </w:style>
  <w:style w:type="character" w:customStyle="1" w:styleId="WW8Num36z3">
    <w:name w:val="WW8Num36z3"/>
    <w:rsid w:val="00BE30D9"/>
    <w:rPr>
      <w:rFonts w:ascii="Symbol" w:hAnsi="Symbol" w:cs="Symbol"/>
    </w:rPr>
  </w:style>
  <w:style w:type="character" w:customStyle="1" w:styleId="WW8Num37z0">
    <w:name w:val="WW8Num37z0"/>
    <w:rsid w:val="00BE30D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E30D9"/>
    <w:rPr>
      <w:rFonts w:ascii="Courier New" w:hAnsi="Courier New" w:cs="Courier New"/>
    </w:rPr>
  </w:style>
  <w:style w:type="character" w:customStyle="1" w:styleId="WW8Num37z2">
    <w:name w:val="WW8Num37z2"/>
    <w:rsid w:val="00BE30D9"/>
    <w:rPr>
      <w:rFonts w:ascii="Wingdings" w:hAnsi="Wingdings" w:cs="Wingdings"/>
    </w:rPr>
  </w:style>
  <w:style w:type="character" w:customStyle="1" w:styleId="WW8Num37z3">
    <w:name w:val="WW8Num37z3"/>
    <w:rsid w:val="00BE30D9"/>
    <w:rPr>
      <w:rFonts w:ascii="Symbol" w:hAnsi="Symbol" w:cs="Symbol"/>
    </w:rPr>
  </w:style>
  <w:style w:type="character" w:customStyle="1" w:styleId="13">
    <w:name w:val="Основной шрифт абзаца1"/>
    <w:rsid w:val="00BE30D9"/>
  </w:style>
  <w:style w:type="character" w:customStyle="1" w:styleId="a3">
    <w:name w:val="Символ нумерации"/>
    <w:rsid w:val="00BE30D9"/>
  </w:style>
  <w:style w:type="character" w:styleId="a4">
    <w:name w:val="Hyperlink"/>
    <w:rsid w:val="00BE30D9"/>
    <w:rPr>
      <w:color w:val="000080"/>
      <w:u w:val="single"/>
    </w:rPr>
  </w:style>
  <w:style w:type="character" w:customStyle="1" w:styleId="a5">
    <w:name w:val="Маркеры списка"/>
    <w:rsid w:val="00BE30D9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E30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BE30D9"/>
    <w:rPr>
      <w:b/>
      <w:sz w:val="22"/>
    </w:rPr>
  </w:style>
  <w:style w:type="paragraph" w:styleId="a8">
    <w:name w:val="List"/>
    <w:basedOn w:val="a7"/>
    <w:rsid w:val="00BE30D9"/>
    <w:rPr>
      <w:rFonts w:cs="Tahoma"/>
    </w:rPr>
  </w:style>
  <w:style w:type="paragraph" w:styleId="a9">
    <w:name w:val="caption"/>
    <w:basedOn w:val="a"/>
    <w:qFormat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BE30D9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BE30D9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BE30D9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BE30D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BE30D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BE30D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BE30D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BE30D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BE30D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E30D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E30D9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BE30D9"/>
    <w:pPr>
      <w:suppressLineNumbers/>
    </w:pPr>
    <w:rPr>
      <w:rFonts w:cs="Tahoma"/>
    </w:rPr>
  </w:style>
  <w:style w:type="paragraph" w:customStyle="1" w:styleId="220">
    <w:name w:val="Основной текст 22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styleId="aa">
    <w:name w:val="Body Text Indent"/>
    <w:basedOn w:val="a"/>
    <w:rsid w:val="00BE30D9"/>
    <w:pPr>
      <w:tabs>
        <w:tab w:val="left" w:pos="1110"/>
      </w:tabs>
      <w:ind w:firstLine="708"/>
    </w:pPr>
    <w:rPr>
      <w:b/>
      <w:sz w:val="22"/>
    </w:rPr>
  </w:style>
  <w:style w:type="paragraph" w:customStyle="1" w:styleId="210">
    <w:name w:val="Основной текст с отступом 21"/>
    <w:basedOn w:val="a"/>
    <w:rsid w:val="00BE30D9"/>
    <w:pPr>
      <w:ind w:left="600"/>
    </w:pPr>
  </w:style>
  <w:style w:type="paragraph" w:customStyle="1" w:styleId="17">
    <w:name w:val="Цитата1"/>
    <w:basedOn w:val="a"/>
    <w:rsid w:val="00BE30D9"/>
    <w:pPr>
      <w:ind w:left="2124" w:right="600" w:firstLine="696"/>
    </w:pPr>
    <w:rPr>
      <w:sz w:val="28"/>
    </w:rPr>
  </w:style>
  <w:style w:type="paragraph" w:customStyle="1" w:styleId="310">
    <w:name w:val="Основной текст с отступом 31"/>
    <w:basedOn w:val="a"/>
    <w:rsid w:val="00BE30D9"/>
    <w:pPr>
      <w:ind w:left="1080"/>
    </w:pPr>
  </w:style>
  <w:style w:type="paragraph" w:styleId="ab">
    <w:name w:val="Balloon Text"/>
    <w:basedOn w:val="a"/>
    <w:rsid w:val="00BE30D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E30D9"/>
    <w:pPr>
      <w:suppressLineNumbers/>
    </w:pPr>
  </w:style>
  <w:style w:type="paragraph" w:customStyle="1" w:styleId="ad">
    <w:name w:val="Заголовок таблицы"/>
    <w:basedOn w:val="ac"/>
    <w:rsid w:val="00BE30D9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customStyle="1" w:styleId="230">
    <w:name w:val="Основной текст 23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customStyle="1" w:styleId="western">
    <w:name w:val="western"/>
    <w:basedOn w:val="a"/>
    <w:rsid w:val="00366771"/>
    <w:pPr>
      <w:suppressAutoHyphens w:val="0"/>
      <w:spacing w:before="100" w:beforeAutospacing="1"/>
    </w:pPr>
    <w:rPr>
      <w:b/>
      <w:bCs/>
      <w:color w:val="000000"/>
      <w:sz w:val="22"/>
      <w:szCs w:val="22"/>
      <w:lang w:eastAsia="ru-RU"/>
    </w:rPr>
  </w:style>
  <w:style w:type="paragraph" w:customStyle="1" w:styleId="z">
    <w:name w:val="„z"/>
    <w:rsid w:val="00DA2861"/>
    <w:pPr>
      <w:widowControl w:val="0"/>
      <w:suppressAutoHyphens/>
      <w:autoSpaceDE w:val="0"/>
    </w:pPr>
    <w:rPr>
      <w:rFonts w:ascii="font377" w:eastAsia="font377" w:hAnsi="font377" w:cs="font377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DA2861"/>
    <w:pPr>
      <w:widowControl w:val="0"/>
      <w:suppressAutoHyphens/>
      <w:autoSpaceDE w:val="0"/>
    </w:pPr>
    <w:rPr>
      <w:rFonts w:ascii="font377" w:eastAsia="font377" w:hAnsi="font377" w:cs="font377"/>
      <w:kern w:val="2"/>
      <w:sz w:val="24"/>
      <w:szCs w:val="24"/>
      <w:lang w:eastAsia="zh-CN" w:bidi="hi-IN"/>
    </w:rPr>
  </w:style>
  <w:style w:type="table" w:customStyle="1" w:styleId="18">
    <w:name w:val="Сетка таблицы1"/>
    <w:basedOn w:val="a1"/>
    <w:next w:val="ae"/>
    <w:uiPriority w:val="59"/>
    <w:rsid w:val="000A09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A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Адмистрация</dc:creator>
  <cp:lastModifiedBy>Приемная</cp:lastModifiedBy>
  <cp:revision>9</cp:revision>
  <cp:lastPrinted>2021-12-28T04:32:00Z</cp:lastPrinted>
  <dcterms:created xsi:type="dcterms:W3CDTF">2024-01-18T08:55:00Z</dcterms:created>
  <dcterms:modified xsi:type="dcterms:W3CDTF">2024-01-31T05:09:00Z</dcterms:modified>
</cp:coreProperties>
</file>