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412F" w:rsidRDefault="005A412F" w:rsidP="00E8031E">
      <w:pPr>
        <w:shd w:val="clear" w:color="auto" w:fill="FFFFFF"/>
        <w:spacing w:before="470" w:line="245" w:lineRule="exact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:rsidR="005A412F" w:rsidRDefault="005A412F" w:rsidP="005A412F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B55DD9" wp14:editId="03DE3D41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5A412F" w:rsidRPr="00E8031E" w:rsidRDefault="005A412F" w:rsidP="005A412F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E8031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E803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031E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5A412F" w:rsidRDefault="005A412F" w:rsidP="005A412F">
      <w:pPr>
        <w:pStyle w:val="z"/>
        <w:shd w:val="clear" w:color="auto" w:fill="FFFFFF"/>
        <w:jc w:val="center"/>
      </w:pPr>
    </w:p>
    <w:p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5A412F" w:rsidRPr="00E8031E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E8031E">
        <w:rPr>
          <w:b/>
          <w:lang w:eastAsia="ru-RU"/>
        </w:rPr>
        <w:t xml:space="preserve">   </w:t>
      </w:r>
      <w:r w:rsidR="00E8031E" w:rsidRPr="00E8031E">
        <w:rPr>
          <w:b/>
        </w:rPr>
        <w:t>«12» июля</w:t>
      </w:r>
      <w:r w:rsidRPr="00E8031E">
        <w:rPr>
          <w:b/>
        </w:rPr>
        <w:t xml:space="preserve"> 202</w:t>
      </w:r>
      <w:r w:rsidR="0026417D" w:rsidRPr="00E8031E">
        <w:rPr>
          <w:b/>
        </w:rPr>
        <w:t>3</w:t>
      </w:r>
      <w:r w:rsidRPr="00E8031E">
        <w:rPr>
          <w:b/>
        </w:rPr>
        <w:t xml:space="preserve"> г.                </w:t>
      </w:r>
      <w:r w:rsidRPr="00E8031E">
        <w:rPr>
          <w:b/>
        </w:rPr>
        <w:tab/>
        <w:t xml:space="preserve">   </w:t>
      </w:r>
      <w:r w:rsidRPr="00E8031E">
        <w:rPr>
          <w:b/>
        </w:rPr>
        <w:tab/>
        <w:t xml:space="preserve">      </w:t>
      </w:r>
      <w:r w:rsidRPr="00E8031E">
        <w:rPr>
          <w:b/>
        </w:rPr>
        <w:tab/>
        <w:t xml:space="preserve">              </w:t>
      </w:r>
      <w:r w:rsidR="00E8031E">
        <w:rPr>
          <w:b/>
        </w:rPr>
        <w:t xml:space="preserve">                           </w:t>
      </w:r>
      <w:r w:rsidRPr="00E8031E">
        <w:rPr>
          <w:b/>
        </w:rPr>
        <w:t xml:space="preserve"> </w:t>
      </w:r>
      <w:r w:rsidR="00E8031E" w:rsidRPr="00E8031E">
        <w:rPr>
          <w:b/>
          <w:sz w:val="26"/>
          <w:szCs w:val="26"/>
        </w:rPr>
        <w:t>№ 147</w:t>
      </w:r>
    </w:p>
    <w:p w:rsidR="00FA6C43" w:rsidRPr="00E8031E" w:rsidRDefault="00FA6C43">
      <w:pPr>
        <w:jc w:val="both"/>
        <w:rPr>
          <w:b/>
        </w:rPr>
      </w:pPr>
    </w:p>
    <w:p w:rsidR="005A412F" w:rsidRPr="00E8031E" w:rsidRDefault="005A412F">
      <w:pPr>
        <w:jc w:val="both"/>
        <w:rPr>
          <w:b/>
        </w:rPr>
      </w:pPr>
    </w:p>
    <w:p w:rsidR="005A412F" w:rsidRPr="00E8031E" w:rsidRDefault="005A412F">
      <w:pPr>
        <w:jc w:val="both"/>
        <w:rPr>
          <w:b/>
        </w:rPr>
      </w:pPr>
    </w:p>
    <w:p w:rsidR="00FA6C43" w:rsidRPr="00E8031E" w:rsidRDefault="00D833D6">
      <w:pPr>
        <w:rPr>
          <w:b/>
        </w:rPr>
      </w:pPr>
      <w:r w:rsidRPr="00E8031E">
        <w:rPr>
          <w:b/>
          <w:sz w:val="24"/>
          <w:szCs w:val="24"/>
        </w:rPr>
        <w:t>О внесении изменений в постановление</w:t>
      </w:r>
    </w:p>
    <w:p w:rsidR="00FA6C43" w:rsidRPr="00E8031E" w:rsidRDefault="00D833D6">
      <w:pPr>
        <w:rPr>
          <w:b/>
        </w:rPr>
      </w:pPr>
      <w:r w:rsidRPr="00E8031E">
        <w:rPr>
          <w:b/>
          <w:sz w:val="24"/>
          <w:szCs w:val="24"/>
        </w:rPr>
        <w:t xml:space="preserve">Администрации г. п. Коммунистический </w:t>
      </w:r>
    </w:p>
    <w:p w:rsidR="00FA6C43" w:rsidRPr="00E8031E" w:rsidRDefault="00D833D6">
      <w:pPr>
        <w:jc w:val="both"/>
        <w:rPr>
          <w:b/>
        </w:rPr>
      </w:pPr>
      <w:proofErr w:type="gramStart"/>
      <w:r w:rsidRPr="00E8031E">
        <w:rPr>
          <w:b/>
          <w:sz w:val="24"/>
          <w:szCs w:val="24"/>
        </w:rPr>
        <w:t>от</w:t>
      </w:r>
      <w:proofErr w:type="gramEnd"/>
      <w:r w:rsidRPr="00E8031E">
        <w:rPr>
          <w:b/>
          <w:sz w:val="24"/>
          <w:szCs w:val="24"/>
        </w:rPr>
        <w:t xml:space="preserve"> 22.11.2018г. № 284 «</w:t>
      </w:r>
      <w:r w:rsidRPr="00E8031E">
        <w:rPr>
          <w:b/>
          <w:color w:val="000000"/>
          <w:sz w:val="24"/>
          <w:szCs w:val="24"/>
          <w:lang w:eastAsia="ru-RU"/>
        </w:rPr>
        <w:t>О муниципальной</w:t>
      </w:r>
    </w:p>
    <w:p w:rsidR="00FA6C43" w:rsidRPr="00E8031E" w:rsidRDefault="00D833D6">
      <w:pPr>
        <w:jc w:val="both"/>
        <w:rPr>
          <w:b/>
        </w:rPr>
      </w:pPr>
      <w:proofErr w:type="gramStart"/>
      <w:r w:rsidRPr="00E8031E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E8031E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:rsidR="00FA6C43" w:rsidRPr="00E8031E" w:rsidRDefault="00D833D6">
      <w:pPr>
        <w:jc w:val="both"/>
        <w:rPr>
          <w:b/>
        </w:rPr>
      </w:pPr>
      <w:proofErr w:type="gramStart"/>
      <w:r w:rsidRPr="00E8031E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E8031E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:rsidR="00FA6C43" w:rsidRPr="00E8031E" w:rsidRDefault="00D833D6">
      <w:pPr>
        <w:jc w:val="both"/>
        <w:rPr>
          <w:b/>
        </w:rPr>
      </w:pPr>
      <w:r w:rsidRPr="00E8031E">
        <w:rPr>
          <w:b/>
          <w:color w:val="000000"/>
          <w:sz w:val="24"/>
          <w:szCs w:val="24"/>
          <w:lang w:eastAsia="ru-RU"/>
        </w:rPr>
        <w:t>Коммунистический»</w:t>
      </w:r>
    </w:p>
    <w:p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22.11.2018г.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опубликования.</w:t>
      </w:r>
    </w:p>
    <w:p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1C6E9D">
        <w:rPr>
          <w:sz w:val="24"/>
          <w:szCs w:val="24"/>
        </w:rPr>
        <w:t xml:space="preserve">Л.А. </w:t>
      </w:r>
      <w:proofErr w:type="spellStart"/>
      <w:r w:rsidR="001C6E9D">
        <w:rPr>
          <w:sz w:val="24"/>
          <w:szCs w:val="24"/>
        </w:rPr>
        <w:t>Вилочева</w:t>
      </w:r>
      <w:proofErr w:type="spellEnd"/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AE537F" w:rsidRDefault="00AE537F">
      <w:pPr>
        <w:jc w:val="both"/>
        <w:rPr>
          <w:sz w:val="24"/>
          <w:szCs w:val="24"/>
        </w:rPr>
      </w:pPr>
    </w:p>
    <w:p w:rsidR="005A412F" w:rsidRDefault="005A412F">
      <w:pPr>
        <w:jc w:val="both"/>
        <w:rPr>
          <w:sz w:val="24"/>
          <w:szCs w:val="24"/>
        </w:rPr>
      </w:pPr>
    </w:p>
    <w:p w:rsidR="00FA6C43" w:rsidRDefault="00D833D6">
      <w:pPr>
        <w:jc w:val="right"/>
      </w:pPr>
      <w:r>
        <w:rPr>
          <w:sz w:val="18"/>
          <w:szCs w:val="18"/>
        </w:rPr>
        <w:t>Приложение</w:t>
      </w:r>
    </w:p>
    <w:p w:rsidR="00FA6C43" w:rsidRDefault="00D833D6">
      <w:pPr>
        <w:jc w:val="right"/>
      </w:pP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Администрации</w:t>
      </w:r>
    </w:p>
    <w:p w:rsidR="00FA6C43" w:rsidRDefault="00D833D6">
      <w:pPr>
        <w:jc w:val="right"/>
      </w:pPr>
      <w:r>
        <w:rPr>
          <w:sz w:val="18"/>
          <w:szCs w:val="18"/>
        </w:rPr>
        <w:t>г. п. Коммунистический</w:t>
      </w:r>
    </w:p>
    <w:p w:rsidR="00FA6C43" w:rsidRDefault="00D833D6">
      <w:pPr>
        <w:jc w:val="right"/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</w:t>
      </w:r>
      <w:r w:rsidR="00E8031E">
        <w:rPr>
          <w:sz w:val="18"/>
          <w:szCs w:val="18"/>
        </w:rPr>
        <w:t>12</w:t>
      </w:r>
      <w:r>
        <w:rPr>
          <w:sz w:val="18"/>
          <w:szCs w:val="18"/>
        </w:rPr>
        <w:t xml:space="preserve"> </w:t>
      </w:r>
      <w:r w:rsidR="001C6E9D">
        <w:rPr>
          <w:sz w:val="18"/>
          <w:szCs w:val="18"/>
        </w:rPr>
        <w:t>.</w:t>
      </w:r>
      <w:r w:rsidR="0026417D">
        <w:rPr>
          <w:sz w:val="18"/>
          <w:szCs w:val="18"/>
        </w:rPr>
        <w:t>0</w:t>
      </w:r>
      <w:r w:rsidR="00E66EC9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26417D">
        <w:rPr>
          <w:sz w:val="18"/>
          <w:szCs w:val="18"/>
        </w:rPr>
        <w:t>3</w:t>
      </w:r>
      <w:r>
        <w:rPr>
          <w:sz w:val="18"/>
          <w:szCs w:val="18"/>
        </w:rPr>
        <w:t xml:space="preserve"> г № </w:t>
      </w:r>
      <w:r w:rsidR="00E8031E">
        <w:rPr>
          <w:sz w:val="18"/>
          <w:szCs w:val="18"/>
        </w:rPr>
        <w:t>147</w:t>
      </w:r>
    </w:p>
    <w:p w:rsidR="00FA6C43" w:rsidRDefault="00FA6C43">
      <w:pPr>
        <w:jc w:val="both"/>
        <w:rPr>
          <w:sz w:val="18"/>
          <w:szCs w:val="18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center"/>
        <w:rPr>
          <w:b/>
          <w:sz w:val="28"/>
          <w:szCs w:val="28"/>
        </w:rPr>
      </w:pPr>
    </w:p>
    <w:p w:rsidR="00FA6C43" w:rsidRDefault="00FA6C43">
      <w:pPr>
        <w:jc w:val="center"/>
        <w:rPr>
          <w:b/>
          <w:sz w:val="28"/>
          <w:szCs w:val="28"/>
        </w:rPr>
      </w:pPr>
    </w:p>
    <w:p w:rsidR="00FA6C43" w:rsidRDefault="00D833D6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FA6C43" w:rsidRDefault="00D833D6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«Управление муниципальным имуществом </w:t>
      </w:r>
    </w:p>
    <w:p w:rsidR="00FA6C43" w:rsidRDefault="00D833D6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поселения Коммунистический»</w:t>
      </w: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 w:rsidP="00E8031E">
      <w:pPr>
        <w:rPr>
          <w:b/>
          <w:color w:val="000000"/>
          <w:sz w:val="28"/>
          <w:szCs w:val="28"/>
          <w:lang w:eastAsia="ru-RU"/>
        </w:rPr>
      </w:pPr>
    </w:p>
    <w:p w:rsidR="00E8031E" w:rsidRDefault="00E8031E" w:rsidP="00E8031E">
      <w:pPr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6C43" w:rsidRDefault="00FA6C43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Паспорт</w:t>
      </w:r>
    </w:p>
    <w:p w:rsidR="00FA6C43" w:rsidRDefault="00D833D6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215" w:type="dxa"/>
        <w:tblInd w:w="-393" w:type="dxa"/>
        <w:tblLook w:val="0000" w:firstRow="0" w:lastRow="0" w:firstColumn="0" w:lastColumn="0" w:noHBand="0" w:noVBand="0"/>
      </w:tblPr>
      <w:tblGrid>
        <w:gridCol w:w="4537"/>
        <w:gridCol w:w="5678"/>
      </w:tblGrid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 w:rsidP="00F947D6">
            <w:pPr>
              <w:jc w:val="both"/>
            </w:pPr>
            <w:r>
              <w:rPr>
                <w:sz w:val="24"/>
                <w:szCs w:val="24"/>
              </w:rPr>
              <w:t xml:space="preserve"> «У</w:t>
            </w:r>
            <w:r>
              <w:rPr>
                <w:color w:val="000000"/>
                <w:sz w:val="24"/>
                <w:szCs w:val="24"/>
                <w:lang w:eastAsia="ru-RU"/>
              </w:rPr>
              <w:t>правление муниципальным имуществом</w:t>
            </w:r>
            <w:r w:rsidR="00F947D6">
              <w:t xml:space="preserve"> 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>ородского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поселения Коммунистический»</w:t>
            </w:r>
            <w:r>
              <w:rPr>
                <w:sz w:val="24"/>
                <w:szCs w:val="24"/>
              </w:rPr>
              <w:t xml:space="preserve"> (далее программа)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 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и номер муниципального правового акта) *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D6" w:rsidRDefault="001C446D" w:rsidP="00F947D6">
            <w:pPr>
              <w:jc w:val="both"/>
            </w:pPr>
            <w:r>
              <w:rPr>
                <w:sz w:val="24"/>
                <w:szCs w:val="24"/>
              </w:rPr>
              <w:t>22.11.2018г (</w:t>
            </w:r>
            <w:r w:rsidR="00F947D6">
              <w:rPr>
                <w:sz w:val="24"/>
                <w:szCs w:val="24"/>
              </w:rPr>
              <w:t>Постановление Администрации г. п. Коммунистический № 284 «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 xml:space="preserve">О муниципальной программе «Управление муниципальным имуществом городского поселения </w:t>
            </w:r>
          </w:p>
          <w:p w:rsidR="00FA6C43" w:rsidRDefault="00F947D6" w:rsidP="00F947D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Коммунистический»</w:t>
            </w:r>
            <w:r w:rsidR="001C446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Администрации г. п. Коммунистический 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1. Финансово-экономический отдел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 Правовой отдел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 xml:space="preserve">1. Совершенствование системы учета имущества, обеспечение полноты и достоверности информации </w:t>
            </w:r>
            <w:r>
              <w:rPr>
                <w:sz w:val="24"/>
                <w:szCs w:val="24"/>
              </w:rPr>
              <w:br/>
              <w:t>в реестре муниципального имущества городского поселения.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2. </w:t>
            </w:r>
            <w:r>
              <w:rPr>
                <w:bCs/>
                <w:sz w:val="24"/>
                <w:szCs w:val="24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1. Организация проведения технической инвентаризации, постановки на государственный кадастровый учёт объектов муниципальной недвижимости;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 Формирование земельных участков для предоставления в пользование, включает в себя проведение работ (оказание услуг) по межеванию, кадастровому учёту;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в г. п. Коммунистический национальных проектов (программ) Российской Федерации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napToGrid w:val="0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</w:t>
            </w:r>
            <w:r w:rsidR="00F947D6">
              <w:rPr>
                <w:sz w:val="24"/>
                <w:szCs w:val="24"/>
              </w:rPr>
              <w:t xml:space="preserve"> исключением земельных участков, </w:t>
            </w:r>
            <w:r>
              <w:rPr>
                <w:sz w:val="24"/>
                <w:szCs w:val="24"/>
              </w:rPr>
              <w:t>на 1,3%.</w:t>
            </w:r>
          </w:p>
          <w:p w:rsidR="00FA6C43" w:rsidRDefault="00D833D6">
            <w:pPr>
              <w:pStyle w:val="220"/>
              <w:numPr>
                <w:ilvl w:val="0"/>
                <w:numId w:val="3"/>
              </w:numPr>
              <w:shd w:val="clear" w:color="auto" w:fill="FFFFFF"/>
              <w:tabs>
                <w:tab w:val="left" w:pos="247"/>
                <w:tab w:val="left" w:pos="426"/>
              </w:tabs>
              <w:spacing w:after="0" w:line="240" w:lineRule="auto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 xml:space="preserve">Увеличение количества земельных участков, поставленных на государственный кадастровый учёт, </w:t>
            </w:r>
            <w:r>
              <w:rPr>
                <w:sz w:val="24"/>
                <w:szCs w:val="24"/>
              </w:rPr>
              <w:lastRenderedPageBreak/>
              <w:t>на которые зарегистрировано право собственности муниципального образования, на 2 единицы.</w:t>
            </w:r>
          </w:p>
          <w:p w:rsidR="00FA6C43" w:rsidRDefault="00D833D6">
            <w:pPr>
              <w:pStyle w:val="220"/>
              <w:numPr>
                <w:ilvl w:val="0"/>
                <w:numId w:val="3"/>
              </w:numPr>
              <w:shd w:val="clear" w:color="auto" w:fill="FFFFFF"/>
              <w:tabs>
                <w:tab w:val="left" w:pos="247"/>
                <w:tab w:val="left" w:pos="426"/>
              </w:tabs>
              <w:spacing w:after="0" w:line="240" w:lineRule="auto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>Удельный вес судебных решений, вынесенных в пользу администрации городского поселения в общем количестве рассмотренных судебных дел с участием администрации городского поселения в качестве истца</w:t>
            </w:r>
            <w:r>
              <w:rPr>
                <w:sz w:val="24"/>
                <w:szCs w:val="24"/>
                <w:lang w:eastAsia="ru-RU"/>
              </w:rPr>
              <w:t>, на 2%.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947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разрабатывается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на срок от трех лет)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 </w:t>
            </w:r>
            <w:r w:rsidR="009F3505">
              <w:rPr>
                <w:sz w:val="24"/>
                <w:szCs w:val="24"/>
                <w:lang w:eastAsia="ru-RU"/>
              </w:rPr>
              <w:t>18</w:t>
            </w:r>
            <w:r w:rsidR="003E67D3">
              <w:rPr>
                <w:sz w:val="24"/>
                <w:szCs w:val="24"/>
                <w:lang w:eastAsia="ru-RU"/>
              </w:rPr>
              <w:t> </w:t>
            </w:r>
            <w:r w:rsidR="009F3505">
              <w:rPr>
                <w:sz w:val="24"/>
                <w:szCs w:val="24"/>
                <w:lang w:eastAsia="ru-RU"/>
              </w:rPr>
              <w:t>011</w:t>
            </w:r>
            <w:r w:rsidR="003E67D3">
              <w:rPr>
                <w:sz w:val="24"/>
                <w:szCs w:val="24"/>
                <w:lang w:eastAsia="ru-RU"/>
              </w:rPr>
              <w:t>,6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2888,9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E8429C">
              <w:rPr>
                <w:sz w:val="24"/>
                <w:szCs w:val="24"/>
                <w:lang w:eastAsia="ru-RU"/>
              </w:rPr>
              <w:t>2406,8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D23DA5">
              <w:rPr>
                <w:sz w:val="24"/>
                <w:szCs w:val="24"/>
                <w:lang w:eastAsia="ru-RU"/>
              </w:rPr>
              <w:t>1814</w:t>
            </w:r>
            <w:r w:rsidR="006775F1">
              <w:rPr>
                <w:sz w:val="24"/>
                <w:szCs w:val="24"/>
                <w:lang w:eastAsia="ru-RU"/>
              </w:rPr>
              <w:t>,</w:t>
            </w:r>
            <w:r w:rsidR="00D23DA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6C0311">
              <w:rPr>
                <w:sz w:val="24"/>
                <w:szCs w:val="24"/>
                <w:lang w:eastAsia="ru-RU"/>
              </w:rPr>
              <w:t>1385</w:t>
            </w:r>
            <w:r w:rsidR="009770AB">
              <w:rPr>
                <w:sz w:val="24"/>
                <w:szCs w:val="24"/>
                <w:lang w:eastAsia="ru-RU"/>
              </w:rPr>
              <w:t>,</w:t>
            </w:r>
            <w:r w:rsidR="006C031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9F3505">
              <w:rPr>
                <w:sz w:val="24"/>
                <w:szCs w:val="24"/>
                <w:lang w:eastAsia="ru-RU"/>
              </w:rPr>
              <w:t>1098,8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6C0311">
              <w:rPr>
                <w:sz w:val="24"/>
                <w:szCs w:val="24"/>
                <w:lang w:eastAsia="ru-RU"/>
              </w:rPr>
              <w:t>679,2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6C0311">
              <w:rPr>
                <w:sz w:val="24"/>
                <w:szCs w:val="24"/>
                <w:lang w:eastAsia="ru-RU"/>
              </w:rPr>
              <w:t>386,9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7351,0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  <w:r>
              <w:t xml:space="preserve"> </w:t>
            </w:r>
          </w:p>
          <w:p w:rsidR="003E67D3" w:rsidRPr="003E67D3" w:rsidRDefault="00D833D6" w:rsidP="003E67D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городского поселения Коммунистический </w:t>
            </w:r>
            <w:r w:rsidR="00825331">
              <w:rPr>
                <w:sz w:val="24"/>
                <w:szCs w:val="24"/>
                <w:lang w:eastAsia="ru-RU"/>
              </w:rPr>
              <w:t xml:space="preserve">составляет   </w:t>
            </w:r>
            <w:r w:rsidR="009F3505">
              <w:rPr>
                <w:sz w:val="24"/>
                <w:szCs w:val="24"/>
                <w:lang w:eastAsia="ru-RU"/>
              </w:rPr>
              <w:t>18</w:t>
            </w:r>
            <w:r w:rsidR="003E67D3" w:rsidRPr="003E67D3">
              <w:rPr>
                <w:sz w:val="24"/>
                <w:szCs w:val="24"/>
                <w:lang w:eastAsia="ru-RU"/>
              </w:rPr>
              <w:t xml:space="preserve"> </w:t>
            </w:r>
            <w:r w:rsidR="009F3505">
              <w:rPr>
                <w:sz w:val="24"/>
                <w:szCs w:val="24"/>
                <w:lang w:eastAsia="ru-RU"/>
              </w:rPr>
              <w:t>011</w:t>
            </w:r>
            <w:r w:rsidR="003E67D3" w:rsidRPr="003E67D3">
              <w:rPr>
                <w:sz w:val="24"/>
                <w:szCs w:val="24"/>
                <w:lang w:eastAsia="ru-RU"/>
              </w:rPr>
              <w:t>,6 тыс. руб., в том числе: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2019 год – 2888,9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2020 год – 2406,8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2021 год – 1814,2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2022 год – 1385,8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 xml:space="preserve">2023 год – </w:t>
            </w:r>
            <w:r w:rsidR="009F3505">
              <w:rPr>
                <w:sz w:val="24"/>
                <w:szCs w:val="24"/>
                <w:lang w:eastAsia="ru-RU"/>
              </w:rPr>
              <w:t>1098</w:t>
            </w:r>
            <w:r w:rsidRPr="003E67D3">
              <w:rPr>
                <w:sz w:val="24"/>
                <w:szCs w:val="24"/>
                <w:lang w:eastAsia="ru-RU"/>
              </w:rPr>
              <w:t>,8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2024 год – 679,2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2025 год – 386,9 тыс. руб.;</w:t>
            </w:r>
          </w:p>
          <w:p w:rsidR="00FA6C43" w:rsidRDefault="003E67D3" w:rsidP="003E67D3">
            <w:pPr>
              <w:jc w:val="both"/>
            </w:pPr>
            <w:r w:rsidRPr="003E67D3">
              <w:rPr>
                <w:sz w:val="24"/>
                <w:szCs w:val="24"/>
                <w:lang w:eastAsia="ru-RU"/>
              </w:rPr>
              <w:t>2026-2030 годы – 7351,0 тыс. руб.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A6C43" w:rsidRDefault="00D833D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</w:t>
      </w:r>
    </w:p>
    <w:p w:rsidR="00FA6C43" w:rsidRDefault="00D833D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* Заполняется после утверждения муниципальной программы.</w:t>
      </w:r>
    </w:p>
    <w:p w:rsidR="00FA6C43" w:rsidRDefault="00FA6C43">
      <w:pPr>
        <w:widowControl w:val="0"/>
        <w:suppressAutoHyphens w:val="0"/>
        <w:ind w:firstLine="709"/>
        <w:jc w:val="both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ind w:firstLine="709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 w:rsidP="00F947D6">
      <w:pPr>
        <w:widowControl w:val="0"/>
        <w:suppressAutoHyphens w:val="0"/>
        <w:rPr>
          <w:b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FA6C43" w:rsidRDefault="00FA6C43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ind w:left="709"/>
        <w:jc w:val="both"/>
      </w:pPr>
      <w:r>
        <w:rPr>
          <w:color w:val="000000"/>
          <w:sz w:val="24"/>
          <w:szCs w:val="24"/>
          <w:lang w:eastAsia="ru-RU"/>
        </w:rPr>
        <w:t>1.1.Формирование благоприятной деловой среды.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Федеральными законами от 12 января 1996 года № 7-ФЗ "О некоммерческих организациях", от 24 июля 2007 года N 209-ФЗ "О развитии малого и среднего предпринимательства в Российской Федерации" социально ориентированные некоммерческие организации и субъекты малого и среднего предпринимательства являются получателями мер муниципальной имущественной поддержки в виде передачи во владение и (или) в пользование муниципального имущества на возмездной основе, безвозмездной основе и на льготных условиях. Данную поддержку постановление Администрации г. п. Коммунистический от 11.12.2015 №266 «Об утверждении Перечня муниципального имущества городского поселения Коммунистический, предоставляемого субъектам малого и среднего предпринимательства»</w:t>
      </w:r>
    </w:p>
    <w:p w:rsidR="00FA6C43" w:rsidRDefault="00D833D6">
      <w:pPr>
        <w:ind w:firstLine="850"/>
        <w:jc w:val="both"/>
      </w:pPr>
      <w:r>
        <w:rPr>
          <w:color w:val="000000"/>
          <w:sz w:val="24"/>
          <w:szCs w:val="24"/>
        </w:rPr>
        <w:t>Также в соответствии с Федеральным законом от 22 июля 2008 года № 159-ФЗ "Об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субъектам малого и среднего предпринимательства предоставляется преимущественное право на приобретение арендуемых ими объектов муниципального имущества Советского района, которое они могут реализовать в упрощенном (вне конкурсных и аукционных процедур) по отно</w:t>
      </w:r>
      <w:r>
        <w:rPr>
          <w:sz w:val="24"/>
          <w:szCs w:val="24"/>
        </w:rPr>
        <w:t xml:space="preserve">шению к общим правилам приватизации порядке с рассрочкой платежа до 5 лет. 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1.2.Инвестиционные проекты.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Муниципальной программой не предусмотрена реализация инвестиционных проектов. 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1.3.Развитие конкуренции.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</w:rPr>
        <w:t>С целью развития конкуренции в городском поселении Коммунистический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имущества, не закрепленного на праве хозяйственного ведения или оперативного управления, осуществляется по результатам проведения конкурсов или аукционов на право заключения этих договоров, за исключением случаев, указанных в Федеральном законе от 26 июля 2006 года N 135-ФЗ "О защите конкуренции".</w:t>
      </w:r>
    </w:p>
    <w:p w:rsidR="00FA6C43" w:rsidRDefault="00FA6C43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Раздел 2</w:t>
      </w:r>
      <w:r>
        <w:rPr>
          <w:sz w:val="24"/>
          <w:szCs w:val="24"/>
        </w:rPr>
        <w:t>. «</w:t>
      </w:r>
      <w:r>
        <w:rPr>
          <w:b/>
          <w:sz w:val="24"/>
          <w:szCs w:val="24"/>
        </w:rPr>
        <w:t>Механизм реализации муниципальной п</w:t>
      </w:r>
      <w:r>
        <w:rPr>
          <w:b/>
          <w:color w:val="000000"/>
          <w:sz w:val="24"/>
          <w:szCs w:val="24"/>
        </w:rPr>
        <w:t>рограммы»</w:t>
      </w:r>
    </w:p>
    <w:p w:rsidR="00FA6C43" w:rsidRDefault="00FA6C43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FA6C43" w:rsidRDefault="00D833D6">
      <w:pPr>
        <w:ind w:firstLine="567"/>
        <w:jc w:val="both"/>
      </w:pPr>
      <w:r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:rsidR="00FA6C43" w:rsidRDefault="00D833D6">
      <w:pPr>
        <w:ind w:firstLine="567"/>
        <w:jc w:val="both"/>
      </w:pPr>
      <w:r>
        <w:rPr>
          <w:bCs/>
          <w:color w:val="000000"/>
          <w:sz w:val="24"/>
          <w:szCs w:val="24"/>
        </w:rPr>
        <w:t xml:space="preserve">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>
        <w:rPr>
          <w:color w:val="000000"/>
          <w:sz w:val="24"/>
          <w:szCs w:val="24"/>
        </w:rPr>
        <w:t>городского поселения Коммунистический</w:t>
      </w:r>
      <w:r>
        <w:rPr>
          <w:sz w:val="24"/>
          <w:szCs w:val="24"/>
        </w:rPr>
        <w:t xml:space="preserve"> </w:t>
      </w:r>
    </w:p>
    <w:p w:rsidR="00FA6C43" w:rsidRDefault="00D833D6">
      <w:pPr>
        <w:ind w:firstLine="567"/>
        <w:jc w:val="both"/>
      </w:pPr>
      <w:r>
        <w:rPr>
          <w:sz w:val="24"/>
          <w:szCs w:val="24"/>
        </w:rPr>
        <w:t xml:space="preserve">2.1.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</w:t>
      </w:r>
      <w:r>
        <w:rPr>
          <w:sz w:val="24"/>
          <w:szCs w:val="24"/>
        </w:rPr>
        <w:lastRenderedPageBreak/>
        <w:t xml:space="preserve">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:rsidR="00FA6C43" w:rsidRDefault="00D833D6">
      <w:pPr>
        <w:widowControl w:val="0"/>
        <w:tabs>
          <w:tab w:val="left" w:pos="0"/>
          <w:tab w:val="left" w:pos="1276"/>
        </w:tabs>
        <w:ind w:firstLine="567"/>
        <w:jc w:val="both"/>
      </w:pPr>
      <w:r>
        <w:rPr>
          <w:rFonts w:eastAsia="Calibri"/>
          <w:sz w:val="24"/>
          <w:szCs w:val="24"/>
        </w:rPr>
        <w:t>2.2. В рамках решения поставленных задач необходимо выполнение следующих мероприятий: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2.2.1.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учреждения. </w:t>
      </w:r>
    </w:p>
    <w:p w:rsidR="00FA6C43" w:rsidRDefault="00D833D6">
      <w:pPr>
        <w:tabs>
          <w:tab w:val="left" w:pos="0"/>
          <w:tab w:val="left" w:pos="851"/>
          <w:tab w:val="left" w:pos="1276"/>
        </w:tabs>
      </w:pPr>
      <w:r>
        <w:rPr>
          <w:color w:val="000000"/>
          <w:sz w:val="24"/>
          <w:szCs w:val="24"/>
        </w:rPr>
        <w:t xml:space="preserve"> 2.2.2.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Имущество. 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2.2.3. В период реализации программы будет продолжена работа по </w:t>
      </w:r>
      <w:r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Имущества.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2.2.4.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>
        <w:rPr>
          <w:color w:val="000000"/>
          <w:sz w:val="24"/>
          <w:szCs w:val="24"/>
        </w:rPr>
        <w:br/>
        <w:t>по инвентаризации объектов муниципального Имущества.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2.2.5.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2.2.6.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2.2.7.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>
        <w:rPr>
          <w:rFonts w:eastAsia="Calibri"/>
          <w:color w:val="000000"/>
          <w:sz w:val="24"/>
          <w:szCs w:val="24"/>
        </w:rPr>
        <w:t>раскрытие информации</w:t>
      </w:r>
      <w:r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>
        <w:rPr>
          <w:color w:val="000000"/>
          <w:sz w:val="24"/>
          <w:szCs w:val="24"/>
        </w:rPr>
        <w:t>организация и проведение торгов</w:t>
      </w:r>
      <w:r>
        <w:rPr>
          <w:rFonts w:eastAsia="Calibri"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>
        <w:rPr>
          <w:color w:val="000000"/>
          <w:sz w:val="24"/>
          <w:szCs w:val="24"/>
        </w:rPr>
        <w:br/>
        <w:t>с действующим законодательством Российской Федерации.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2.2.8. Проведение претензионной и исковой работы по взысканию задолженности</w:t>
      </w:r>
      <w:r>
        <w:rPr>
          <w:color w:val="000000"/>
          <w:sz w:val="24"/>
          <w:szCs w:val="24"/>
        </w:rPr>
        <w:br/>
        <w:t>по доходам от использования Имущества.</w:t>
      </w:r>
    </w:p>
    <w:p w:rsidR="00FA6C43" w:rsidRDefault="00D833D6">
      <w:pPr>
        <w:tabs>
          <w:tab w:val="left" w:pos="0"/>
          <w:tab w:val="left" w:pos="1276"/>
        </w:tabs>
        <w:ind w:right="-113"/>
        <w:jc w:val="both"/>
      </w:pPr>
      <w:r>
        <w:rPr>
          <w:color w:val="000000"/>
          <w:sz w:val="24"/>
          <w:szCs w:val="24"/>
        </w:rPr>
        <w:t xml:space="preserve"> 2.2.9. Уплата налогов, сборов и других обязательных платежей, установленных законодательством в отношении имущества.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ind w:firstLine="567"/>
        <w:jc w:val="both"/>
      </w:pPr>
      <w:r>
        <w:rPr>
          <w:color w:val="000000"/>
          <w:sz w:val="24"/>
          <w:szCs w:val="24"/>
        </w:rPr>
        <w:t>2.3.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FA6C43" w:rsidRDefault="00D833D6">
      <w:pPr>
        <w:widowControl w:val="0"/>
        <w:tabs>
          <w:tab w:val="left" w:pos="282"/>
        </w:tabs>
        <w:jc w:val="both"/>
      </w:pPr>
      <w:r>
        <w:rPr>
          <w:color w:val="000000"/>
          <w:sz w:val="24"/>
          <w:szCs w:val="24"/>
        </w:rPr>
        <w:t xml:space="preserve"> 2.3.1</w:t>
      </w:r>
      <w:proofErr w:type="gramStart"/>
      <w:r>
        <w:rPr>
          <w:color w:val="000000"/>
          <w:sz w:val="24"/>
          <w:szCs w:val="24"/>
        </w:rPr>
        <w:t>.</w:t>
      </w:r>
      <w:r w:rsidR="00E62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несут</w:t>
      </w:r>
      <w:proofErr w:type="gramEnd"/>
      <w:r w:rsidR="00E62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административную),</w:t>
      </w:r>
      <w:r>
        <w:rPr>
          <w:sz w:val="24"/>
          <w:szCs w:val="24"/>
          <w:lang w:eastAsia="ru-RU"/>
        </w:rPr>
        <w:t xml:space="preserve">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FA6C43" w:rsidRDefault="00D833D6">
      <w:pPr>
        <w:shd w:val="clear" w:color="auto" w:fill="FFFFFF"/>
        <w:tabs>
          <w:tab w:val="left" w:pos="851"/>
        </w:tabs>
      </w:pPr>
      <w:r>
        <w:rPr>
          <w:color w:val="000000"/>
          <w:sz w:val="24"/>
          <w:szCs w:val="24"/>
        </w:rPr>
        <w:t xml:space="preserve"> 2.3.2.  </w:t>
      </w:r>
      <w:proofErr w:type="gramStart"/>
      <w:r>
        <w:rPr>
          <w:color w:val="000000"/>
          <w:sz w:val="24"/>
          <w:szCs w:val="24"/>
        </w:rPr>
        <w:t>разрабатывают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Уплата налогов, сборов и других обязательных платежей, установленных законодательством в отношении имущества, необходимых для реализации муниципальной программы;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2.3.3.  </w:t>
      </w:r>
      <w:proofErr w:type="gramStart"/>
      <w:r>
        <w:rPr>
          <w:color w:val="000000"/>
          <w:sz w:val="24"/>
          <w:szCs w:val="24"/>
        </w:rPr>
        <w:t>обеспечивают</w:t>
      </w:r>
      <w:proofErr w:type="gramEnd"/>
      <w:r>
        <w:rPr>
          <w:color w:val="000000"/>
          <w:sz w:val="24"/>
          <w:szCs w:val="24"/>
        </w:rPr>
        <w:t xml:space="preserve"> исполнение мероприятий муниципальной программы; 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2.3.4.  </w:t>
      </w:r>
      <w:proofErr w:type="gramStart"/>
      <w:r>
        <w:rPr>
          <w:color w:val="000000"/>
          <w:sz w:val="24"/>
          <w:szCs w:val="24"/>
        </w:rPr>
        <w:t>проводят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lastRenderedPageBreak/>
        <w:t xml:space="preserve">2.3.5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в порядке, установленном распоряжением Администрации городского поселения Коммунистический;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2.3.6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 порядке, установленном постановлением Администрации городского поселения Коммунистический;</w:t>
      </w:r>
    </w:p>
    <w:p w:rsidR="00FA6C43" w:rsidRDefault="00D833D6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color w:val="000000"/>
          <w:sz w:val="24"/>
          <w:szCs w:val="24"/>
        </w:rPr>
        <w:t>2.3.7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</w:rPr>
        <w:t>городского поселения Коммунистический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  <w:r>
        <w:rPr>
          <w:color w:val="000000"/>
          <w:sz w:val="24"/>
          <w:szCs w:val="24"/>
        </w:rPr>
        <w:t xml:space="preserve">             2.3.8.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FA6C43" w:rsidRDefault="00D833D6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2.4. Уполномоченный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FA6C43" w:rsidRDefault="00D833D6">
      <w:pPr>
        <w:widowControl w:val="0"/>
        <w:ind w:firstLine="567"/>
        <w:jc w:val="both"/>
      </w:pPr>
      <w:r>
        <w:rPr>
          <w:color w:val="000000"/>
          <w:sz w:val="24"/>
          <w:szCs w:val="24"/>
        </w:rPr>
        <w:t>2.5.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2.5.1</w:t>
      </w:r>
      <w:proofErr w:type="gramStart"/>
      <w:r>
        <w:rPr>
          <w:sz w:val="24"/>
          <w:szCs w:val="24"/>
          <w:lang w:eastAsia="ru-RU"/>
        </w:rPr>
        <w:t>. обеспечивают</w:t>
      </w:r>
      <w:proofErr w:type="gramEnd"/>
      <w:r>
        <w:rPr>
          <w:sz w:val="24"/>
          <w:szCs w:val="24"/>
          <w:lang w:eastAsia="ru-RU"/>
        </w:rPr>
        <w:t xml:space="preserve"> исполнение мероприятий муниципальной программы, соисполнителями которых они являются;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2.5.2</w:t>
      </w:r>
      <w:proofErr w:type="gramStart"/>
      <w:r>
        <w:rPr>
          <w:sz w:val="24"/>
          <w:szCs w:val="24"/>
          <w:lang w:eastAsia="ru-RU"/>
        </w:rPr>
        <w:t>. несут</w:t>
      </w:r>
      <w:proofErr w:type="gramEnd"/>
      <w:r>
        <w:rPr>
          <w:sz w:val="24"/>
          <w:szCs w:val="24"/>
          <w:lang w:eastAsia="ru-RU"/>
        </w:rPr>
        <w:t xml:space="preserve">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2.5.3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color w:val="000000"/>
          <w:sz w:val="24"/>
          <w:szCs w:val="24"/>
          <w:lang w:eastAsia="ru-RU"/>
        </w:rPr>
        <w:t>2.5.4</w:t>
      </w:r>
      <w:proofErr w:type="gramStart"/>
      <w:r>
        <w:rPr>
          <w:color w:val="000000"/>
          <w:sz w:val="24"/>
          <w:szCs w:val="24"/>
          <w:lang w:eastAsia="ru-RU"/>
        </w:rPr>
        <w:t>. представляют</w:t>
      </w:r>
      <w:proofErr w:type="gramEnd"/>
      <w:r>
        <w:rPr>
          <w:color w:val="000000"/>
          <w:sz w:val="24"/>
          <w:szCs w:val="24"/>
          <w:lang w:eastAsia="ru-RU"/>
        </w:rPr>
        <w:t xml:space="preserve">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color w:val="000000"/>
          <w:sz w:val="24"/>
          <w:szCs w:val="24"/>
          <w:lang w:eastAsia="ru-RU"/>
        </w:rPr>
        <w:t xml:space="preserve"> подготовки годового отчета </w:t>
      </w:r>
      <w:r>
        <w:rPr>
          <w:color w:val="000000"/>
          <w:sz w:val="24"/>
          <w:szCs w:val="24"/>
          <w:lang w:eastAsia="en-US"/>
        </w:rPr>
        <w:t>о реализации муниципальной программы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2.5.5.  </w:t>
      </w:r>
      <w:proofErr w:type="gramStart"/>
      <w:r>
        <w:rPr>
          <w:color w:val="000000"/>
          <w:sz w:val="24"/>
          <w:szCs w:val="24"/>
        </w:rPr>
        <w:t>разрабатывает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2.5.6.  </w:t>
      </w:r>
      <w:proofErr w:type="gramStart"/>
      <w:r>
        <w:rPr>
          <w:color w:val="000000"/>
          <w:sz w:val="24"/>
          <w:szCs w:val="24"/>
        </w:rPr>
        <w:t>готовит</w:t>
      </w:r>
      <w:proofErr w:type="gramEnd"/>
      <w:r>
        <w:rPr>
          <w:color w:val="000000"/>
          <w:sz w:val="24"/>
          <w:szCs w:val="24"/>
        </w:rPr>
        <w:t xml:space="preserve"> для уточнения перечень программных мероприятий на очередной финансовый год и плановый период, затрат по программным мероприятиям;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2.5.7</w:t>
      </w:r>
      <w:proofErr w:type="gramStart"/>
      <w:r>
        <w:rPr>
          <w:color w:val="000000"/>
          <w:sz w:val="24"/>
          <w:szCs w:val="24"/>
        </w:rPr>
        <w:t>. организует</w:t>
      </w:r>
      <w:proofErr w:type="gramEnd"/>
      <w:r>
        <w:rPr>
          <w:color w:val="000000"/>
          <w:sz w:val="24"/>
          <w:szCs w:val="24"/>
        </w:rPr>
        <w:t xml:space="preserve"> размещение в информационно-телекоммуникационной сети «Интернет» информации о ходе и результатах реализации программы, финансировании программных мероприятий;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2.5.8</w:t>
      </w:r>
      <w:proofErr w:type="gramStart"/>
      <w:r>
        <w:rPr>
          <w:color w:val="000000"/>
          <w:sz w:val="24"/>
          <w:szCs w:val="24"/>
        </w:rPr>
        <w:t>. несёт</w:t>
      </w:r>
      <w:proofErr w:type="gramEnd"/>
      <w:r>
        <w:rPr>
          <w:color w:val="000000"/>
          <w:sz w:val="24"/>
          <w:szCs w:val="24"/>
        </w:rPr>
        <w:t xml:space="preserve"> ответственность за реализацию программы, рациональное использование выделяемых на её выполнение финансовых средств;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2.5.9</w:t>
      </w:r>
      <w:proofErr w:type="gramStart"/>
      <w:r>
        <w:rPr>
          <w:color w:val="000000"/>
          <w:sz w:val="24"/>
          <w:szCs w:val="24"/>
        </w:rPr>
        <w:t>. анализирует</w:t>
      </w:r>
      <w:proofErr w:type="gramEnd"/>
      <w:r>
        <w:rPr>
          <w:color w:val="000000"/>
          <w:sz w:val="24"/>
          <w:szCs w:val="24"/>
        </w:rPr>
        <w:t xml:space="preserve"> ход выполнения программы и ежеквартально предоставляет</w:t>
      </w:r>
      <w:r>
        <w:rPr>
          <w:color w:val="000000"/>
          <w:sz w:val="24"/>
          <w:szCs w:val="24"/>
        </w:rPr>
        <w:br/>
        <w:t>в финансово-экономический отдел Администрации городского поселения Коммунистический информацию о ходе реализации программы;</w:t>
      </w:r>
    </w:p>
    <w:p w:rsidR="00FA6C43" w:rsidRDefault="00D833D6">
      <w:pPr>
        <w:widowControl w:val="0"/>
        <w:shd w:val="clear" w:color="auto" w:fill="FFFFFF"/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  <w:lang w:eastAsia="ru-RU"/>
        </w:rPr>
        <w:t>2.5.10</w:t>
      </w:r>
      <w:proofErr w:type="gramStart"/>
      <w:r>
        <w:rPr>
          <w:color w:val="000000"/>
          <w:sz w:val="24"/>
          <w:szCs w:val="24"/>
          <w:lang w:eastAsia="ru-RU"/>
        </w:rPr>
        <w:t>. ежегодно</w:t>
      </w:r>
      <w:proofErr w:type="gramEnd"/>
      <w:r>
        <w:rPr>
          <w:color w:val="000000"/>
          <w:sz w:val="24"/>
          <w:szCs w:val="24"/>
          <w:lang w:eastAsia="ru-RU"/>
        </w:rPr>
        <w:t xml:space="preserve"> проводит оценку эффективности реализации программы.</w:t>
      </w:r>
    </w:p>
    <w:p w:rsidR="00FA6C43" w:rsidRDefault="00FA6C43">
      <w:pPr>
        <w:ind w:firstLine="567"/>
        <w:jc w:val="both"/>
        <w:rPr>
          <w:color w:val="000000"/>
          <w:sz w:val="24"/>
          <w:szCs w:val="24"/>
        </w:rPr>
      </w:pPr>
    </w:p>
    <w:p w:rsidR="00FA6C43" w:rsidRDefault="00FA6C43">
      <w:pPr>
        <w:ind w:firstLine="567"/>
        <w:jc w:val="both"/>
        <w:rPr>
          <w:color w:val="000000"/>
          <w:sz w:val="24"/>
          <w:szCs w:val="24"/>
        </w:rPr>
        <w:sectPr w:rsidR="00FA6C43">
          <w:pgSz w:w="11906" w:h="16838"/>
          <w:pgMar w:top="1134" w:right="1031" w:bottom="1134" w:left="1185" w:header="0" w:footer="0" w:gutter="0"/>
          <w:cols w:space="720"/>
          <w:formProt w:val="0"/>
          <w:docGrid w:linePitch="360" w:charSpace="8192"/>
        </w:sectPr>
      </w:pPr>
    </w:p>
    <w:p w:rsidR="00FA6C43" w:rsidRDefault="00D833D6">
      <w:pPr>
        <w:ind w:firstLine="539"/>
        <w:jc w:val="right"/>
      </w:pPr>
      <w:r>
        <w:rPr>
          <w:sz w:val="24"/>
          <w:szCs w:val="24"/>
        </w:rPr>
        <w:lastRenderedPageBreak/>
        <w:t>Таблица 1</w:t>
      </w:r>
    </w:p>
    <w:p w:rsidR="00FA6C43" w:rsidRDefault="00D833D6">
      <w:pPr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муниципальной программы</w:t>
      </w:r>
    </w:p>
    <w:p w:rsidR="005F1228" w:rsidRDefault="005F1228">
      <w:pPr>
        <w:ind w:firstLine="539"/>
        <w:jc w:val="center"/>
      </w:pPr>
    </w:p>
    <w:tbl>
      <w:tblPr>
        <w:tblW w:w="15563" w:type="dxa"/>
        <w:tblInd w:w="-24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4855"/>
        <w:gridCol w:w="1134"/>
        <w:gridCol w:w="876"/>
        <w:gridCol w:w="773"/>
        <w:gridCol w:w="931"/>
        <w:gridCol w:w="987"/>
        <w:gridCol w:w="931"/>
        <w:gridCol w:w="875"/>
        <w:gridCol w:w="788"/>
        <w:gridCol w:w="836"/>
        <w:gridCol w:w="1517"/>
      </w:tblGrid>
      <w:tr w:rsidR="00FA6C43" w:rsidTr="005F1228">
        <w:trPr>
          <w:cantSplit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spacing w:line="252" w:lineRule="exact"/>
              <w:ind w:left="29" w:right="22"/>
              <w:jc w:val="center"/>
            </w:pPr>
            <w:r>
              <w:rPr>
                <w:color w:val="000000"/>
              </w:rPr>
              <w:t>№</w:t>
            </w:r>
            <w:r w:rsidR="005F1228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показателя</w:t>
            </w:r>
          </w:p>
        </w:tc>
        <w:tc>
          <w:tcPr>
            <w:tcW w:w="50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Наименование целевых показателей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Базовый показатель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начало реализации </w:t>
            </w:r>
            <w:proofErr w:type="spellStart"/>
            <w:proofErr w:type="gramStart"/>
            <w:r>
              <w:rPr>
                <w:color w:val="000000"/>
              </w:rPr>
              <w:t>муниципа-льной</w:t>
            </w:r>
            <w:proofErr w:type="spellEnd"/>
            <w:proofErr w:type="gramEnd"/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72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Значение показателя по годам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Целевое значение</w:t>
            </w:r>
            <w:r w:rsidR="005F1228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оказателя</w:t>
            </w:r>
            <w:r w:rsidR="005F1228">
              <w:rPr>
                <w:color w:val="000000"/>
              </w:rPr>
              <w:t xml:space="preserve"> на момент окончания </w:t>
            </w:r>
            <w:r>
              <w:rPr>
                <w:color w:val="000000"/>
              </w:rPr>
              <w:t>реализации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</w:tr>
      <w:tr w:rsidR="005F1228" w:rsidTr="005F1228">
        <w:trPr>
          <w:cantSplit/>
          <w:trHeight w:val="1302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504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</w:tr>
      <w:tr w:rsidR="005F1228">
        <w:trPr>
          <w:cantSplit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ind w:hanging="4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5F1228" w:rsidTr="005F1228">
        <w:trPr>
          <w:trHeight w:val="1147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участков, %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50,7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</w:tr>
      <w:tr w:rsidR="005F1228" w:rsidTr="005F1228">
        <w:tc>
          <w:tcPr>
            <w:tcW w:w="65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tabs>
                <w:tab w:val="left" w:pos="-40"/>
              </w:tabs>
              <w:ind w:right="102"/>
              <w:jc w:val="both"/>
            </w:pPr>
            <w:r>
              <w:t>Количество земельных участков, поставленных</w:t>
            </w:r>
            <w:r>
              <w:br/>
              <w:t>на государственный кадастровый учёт, на которые зарегистрировано право собственности муниципального образования, единиц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B52A1A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730B7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5F1228" w:rsidTr="005F1228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both"/>
            </w:pPr>
            <w:r>
              <w:t>Удельный вес судебных решений, вынесенных</w:t>
            </w:r>
            <w:r>
              <w:br/>
              <w:t>в пользу Администрации г. п. Коммунистический в общем количестве рассмотренных судебных дел с участием Администрации г. п. Коммунистический в качестве истца, %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</w:tr>
    </w:tbl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right"/>
      </w:pPr>
      <w:r>
        <w:rPr>
          <w:sz w:val="24"/>
          <w:szCs w:val="24"/>
        </w:rPr>
        <w:lastRenderedPageBreak/>
        <w:t>Таблица 2</w:t>
      </w: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муниципальной программы</w:t>
      </w:r>
    </w:p>
    <w:p w:rsidR="005F1228" w:rsidRDefault="005F1228">
      <w:pPr>
        <w:widowControl w:val="0"/>
        <w:shd w:val="clear" w:color="auto" w:fill="FFFFFF"/>
        <w:tabs>
          <w:tab w:val="left" w:pos="977"/>
        </w:tabs>
        <w:jc w:val="center"/>
      </w:pPr>
    </w:p>
    <w:tbl>
      <w:tblPr>
        <w:tblW w:w="15315" w:type="dxa"/>
        <w:tblInd w:w="164" w:type="dxa"/>
        <w:tblLook w:val="0000" w:firstRow="0" w:lastRow="0" w:firstColumn="0" w:lastColumn="0" w:noHBand="0" w:noVBand="0"/>
      </w:tblPr>
      <w:tblGrid>
        <w:gridCol w:w="506"/>
        <w:gridCol w:w="2893"/>
        <w:gridCol w:w="1722"/>
        <w:gridCol w:w="1751"/>
        <w:gridCol w:w="996"/>
        <w:gridCol w:w="947"/>
        <w:gridCol w:w="878"/>
        <w:gridCol w:w="840"/>
        <w:gridCol w:w="932"/>
        <w:gridCol w:w="879"/>
        <w:gridCol w:w="947"/>
        <w:gridCol w:w="878"/>
        <w:gridCol w:w="1146"/>
      </w:tblGrid>
      <w:tr w:rsidR="00FA6C43" w:rsidTr="006F3F9F">
        <w:trPr>
          <w:cantSplit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tabs>
                <w:tab w:val="left" w:pos="60"/>
              </w:tabs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FA6C43" w:rsidRDefault="00D833D6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  <w:proofErr w:type="gramEnd"/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FA6C43" w:rsidTr="006F3F9F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proofErr w:type="gramStart"/>
            <w:r>
              <w:rPr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том числе</w:t>
            </w:r>
          </w:p>
        </w:tc>
      </w:tr>
      <w:tr w:rsidR="00FA6C43" w:rsidTr="006F3F9F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FA6C43" w:rsidTr="006F3F9F">
        <w:trPr>
          <w:trHeight w:val="304"/>
        </w:trPr>
        <w:tc>
          <w:tcPr>
            <w:tcW w:w="15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 xml:space="preserve">Задача 1. </w:t>
            </w:r>
            <w:r>
              <w:t>Совершенствование системы учета имущества, обеспечение полноты и достоверности информации в реестре муниципального имущества городского поселения</w:t>
            </w:r>
          </w:p>
        </w:tc>
      </w:tr>
      <w:tr w:rsidR="00FA6C43" w:rsidTr="00F947D6">
        <w:trPr>
          <w:cantSplit/>
          <w:trHeight w:val="50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ind w:left="-57"/>
              <w:jc w:val="center"/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недвижимости, в том числе линейных объектов жилищно-коммунальной инфраструктуры (1)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ind w:left="-57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9770AB">
            <w:pPr>
              <w:snapToGrid w:val="0"/>
              <w:jc w:val="center"/>
            </w:pPr>
            <w:r>
              <w:rPr>
                <w:sz w:val="18"/>
                <w:szCs w:val="18"/>
              </w:rPr>
              <w:t>391</w:t>
            </w:r>
            <w:r w:rsidR="009770AB">
              <w:rPr>
                <w:sz w:val="18"/>
                <w:szCs w:val="18"/>
              </w:rPr>
              <w:t>,9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28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770AB" w:rsidP="009770AB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3E67D3" w:rsidP="009F350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  <w:r w:rsidR="009F3505">
              <w:rPr>
                <w:sz w:val="18"/>
                <w:szCs w:val="18"/>
                <w:lang w:eastAsia="ru-RU"/>
              </w:rPr>
              <w:t>2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160,0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9F3505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391</w:t>
            </w:r>
            <w:r w:rsidR="001E2A91">
              <w:rPr>
                <w:sz w:val="18"/>
                <w:szCs w:val="18"/>
              </w:rPr>
              <w:t>,9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9770AB" w:rsidP="009770AB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3E67D3" w:rsidP="009F350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  <w:r w:rsidR="009F3505">
              <w:rPr>
                <w:sz w:val="18"/>
                <w:szCs w:val="18"/>
                <w:lang w:eastAsia="ru-RU"/>
              </w:rPr>
              <w:t>2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160,0</w:t>
            </w:r>
          </w:p>
        </w:tc>
      </w:tr>
      <w:tr w:rsidR="00FA6C43" w:rsidTr="00F947D6">
        <w:trPr>
          <w:cantSplit/>
          <w:trHeight w:val="45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ind w:left="-57"/>
              <w:jc w:val="center"/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>Формирование земельных участков для предоставления в пользование, включает в себя проведение работ (оказание услуг) по межеванию, кадастровому учёту (2)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ind w:left="-57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3E67D3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568,6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730B7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14</w:t>
            </w:r>
            <w:r w:rsidR="00151902"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3E67D3" w:rsidP="003E67D3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3E67D3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568,6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3E67D3" w:rsidP="003E67D3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A6C43" w:rsidTr="00F947D6">
        <w:trPr>
          <w:cantSplit/>
          <w:trHeight w:val="184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3E67D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960</w:t>
            </w:r>
            <w:r w:rsidR="003E67D3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122,2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42</w:t>
            </w:r>
            <w:r w:rsidR="00151902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160</w:t>
            </w:r>
            <w:r w:rsidR="009770AB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3E67D3" w:rsidP="009F350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</w:t>
            </w:r>
            <w:r w:rsidR="009F3505">
              <w:rPr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color w:val="000000"/>
                <w:kern w:val="2"/>
                <w:sz w:val="18"/>
                <w:szCs w:val="18"/>
              </w:rPr>
              <w:t>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833D6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833D6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510,0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9F3505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960</w:t>
            </w:r>
            <w:r w:rsidR="003E67D3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122,2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42,2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160</w:t>
            </w:r>
            <w:r w:rsidR="009770AB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3E67D3" w:rsidP="009F350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</w:t>
            </w:r>
            <w:r w:rsidR="009F3505">
              <w:rPr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color w:val="000000"/>
                <w:kern w:val="2"/>
                <w:sz w:val="18"/>
                <w:szCs w:val="18"/>
              </w:rPr>
              <w:t>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510,0</w:t>
            </w:r>
          </w:p>
        </w:tc>
      </w:tr>
      <w:tr w:rsidR="00FA6C43" w:rsidTr="006F3F9F">
        <w:trPr>
          <w:trHeight w:val="235"/>
        </w:trPr>
        <w:tc>
          <w:tcPr>
            <w:tcW w:w="1531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color w:val="000000"/>
                <w:sz w:val="18"/>
                <w:szCs w:val="18"/>
              </w:rPr>
              <w:t xml:space="preserve">Задача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</w:tr>
      <w:tr w:rsidR="00FA6C43" w:rsidTr="00F947D6">
        <w:trPr>
          <w:cantSplit/>
          <w:trHeight w:val="465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Проведение исковой работы по взысканию задолженности перед бюджетом, оплата транспортного налога, нотариальные действия, оплата за охрану имущества</w:t>
            </w:r>
            <w:r>
              <w:rPr>
                <w:color w:val="000000"/>
                <w:sz w:val="18"/>
                <w:szCs w:val="18"/>
              </w:rPr>
              <w:br/>
              <w:t>и прочие расходы (3)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17051,1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8429C" w:rsidP="00E8429C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</w:t>
            </w:r>
            <w:r w:rsidR="00825331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1046</w:t>
            </w:r>
            <w:r w:rsidR="0032252C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9F3505" w:rsidTr="00F947D6">
        <w:trPr>
          <w:cantSplit/>
          <w:trHeight w:val="29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17051,1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1046,0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9F3505" w:rsidTr="00F947D6">
        <w:trPr>
          <w:cantSplit/>
          <w:trHeight w:val="246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Итого по задаче 2: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17051,1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1046,0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9F3505" w:rsidTr="00F947D6">
        <w:trPr>
          <w:cantSplit/>
          <w:trHeight w:val="29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05" w:rsidRDefault="009F3505" w:rsidP="009F350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17051,1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1046,0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505" w:rsidRDefault="009F3505" w:rsidP="009F350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FA6C43" w:rsidTr="00F947D6">
        <w:trPr>
          <w:cantSplit/>
        </w:trPr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18011</w:t>
            </w:r>
            <w:r w:rsidR="0032252C">
              <w:rPr>
                <w:sz w:val="18"/>
                <w:szCs w:val="18"/>
              </w:rPr>
              <w:t>,6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8429C" w:rsidP="00E842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1814</w:t>
            </w:r>
            <w:r w:rsidR="008253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1385,8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1098</w:t>
            </w:r>
            <w:r w:rsidR="0032252C">
              <w:rPr>
                <w:sz w:val="18"/>
                <w:szCs w:val="18"/>
              </w:rPr>
              <w:t>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386,9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7351,0</w:t>
            </w:r>
          </w:p>
        </w:tc>
      </w:tr>
      <w:tr w:rsidR="00D23DA5" w:rsidTr="00F947D6">
        <w:trPr>
          <w:cantSplit/>
        </w:trPr>
        <w:tc>
          <w:tcPr>
            <w:tcW w:w="3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2C" w:rsidRDefault="009F3505" w:rsidP="003225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18011</w:t>
            </w:r>
            <w:r w:rsidR="0032252C">
              <w:rPr>
                <w:sz w:val="18"/>
                <w:szCs w:val="18"/>
              </w:rPr>
              <w:t>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2888,9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1814,2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1385,8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2C" w:rsidRPr="0032252C" w:rsidRDefault="009F3505" w:rsidP="003225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  <w:r w:rsidR="0032252C">
              <w:rPr>
                <w:sz w:val="18"/>
                <w:szCs w:val="18"/>
              </w:rPr>
              <w:t>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7351,0</w:t>
            </w:r>
          </w:p>
        </w:tc>
      </w:tr>
      <w:tr w:rsidR="00FA6C43" w:rsidTr="006F3F9F">
        <w:tc>
          <w:tcPr>
            <w:tcW w:w="33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  <w:trHeight w:val="360"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lastRenderedPageBreak/>
              <w:t>Проекты, портфели проектов (в том числе направленные на реализацию национальных и федеральных проектов Российской Федерации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  <w:trHeight w:val="300"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lastRenderedPageBreak/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right"/>
      </w:pPr>
      <w:r>
        <w:rPr>
          <w:sz w:val="24"/>
          <w:szCs w:val="24"/>
        </w:rPr>
        <w:lastRenderedPageBreak/>
        <w:t>Таблица 3</w:t>
      </w:r>
    </w:p>
    <w:p w:rsidR="00FA6C43" w:rsidRDefault="00D833D6">
      <w:pPr>
        <w:widowControl w:val="0"/>
        <w:shd w:val="clear" w:color="auto" w:fill="FFFFFF"/>
        <w:tabs>
          <w:tab w:val="left" w:pos="977"/>
        </w:tabs>
        <w:ind w:firstLine="567"/>
        <w:jc w:val="center"/>
      </w:pPr>
      <w:r>
        <w:rPr>
          <w:b/>
          <w:color w:val="000000"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FA6C43" w:rsidRDefault="00FA6C43">
      <w:pPr>
        <w:widowControl w:val="0"/>
        <w:shd w:val="clear" w:color="auto" w:fill="FFFFFF"/>
        <w:tabs>
          <w:tab w:val="left" w:pos="977"/>
        </w:tabs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146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3372"/>
        <w:gridCol w:w="2446"/>
        <w:gridCol w:w="4039"/>
        <w:gridCol w:w="3965"/>
        <w:gridCol w:w="130"/>
      </w:tblGrid>
      <w:tr w:rsidR="00FA6C43" w:rsidTr="00730B75">
        <w:trPr>
          <w:cantSplit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Основные мероприятия</w:t>
            </w:r>
          </w:p>
        </w:tc>
        <w:tc>
          <w:tcPr>
            <w:tcW w:w="3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rPr>
          <w:cantSplit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Цель 1. Совершенствование системы учета имущества, обеспечение полноты и достоверности информации в реестре муниципального имущества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t>Задача 1. Совершенствование системы учета имущества, обеспечение полноты и достоверности информации в реестре муниципального имущества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rPr>
          <w:trHeight w:val="1413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1.1.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r>
              <w:t>Организация проведения технической инвентаризации, постановки на государственный кадастровый учёт объектов муниципальной недвижимости, в том числе линейных объектов жилищно-коммунальной инфраструктуры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pPr>
              <w:widowControl w:val="0"/>
              <w:suppressLineNumbers/>
            </w:pPr>
            <w:r>
              <w:rPr>
                <w:kern w:val="2"/>
              </w:rPr>
              <w:t>Оплата за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FA6C43" w:rsidP="005F122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hd w:val="clear" w:color="auto" w:fill="FFFFFF"/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участков, %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5F1228">
        <w:trPr>
          <w:gridAfter w:val="1"/>
          <w:wAfter w:w="130" w:type="dxa"/>
          <w:cantSplit/>
          <w:trHeight w:val="1294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1.2.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r>
              <w:t>Формирование земельных участков для предоставления в пользование, включает в себя проведение работ (оказание услуг) по межеванию, кадастровому учёту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pPr>
              <w:widowControl w:val="0"/>
              <w:suppressLineNumbers/>
            </w:pPr>
            <w:r>
              <w:rPr>
                <w:kern w:val="2"/>
              </w:rPr>
              <w:t>Оплата за межевание земельных участков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FA6C43" w:rsidP="005F122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FA6C43" w:rsidRPr="005F1228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tabs>
                <w:tab w:val="left" w:pos="-40"/>
              </w:tabs>
              <w:ind w:right="102"/>
              <w:jc w:val="both"/>
            </w:pPr>
            <w:r>
              <w:t>Количество земельных участков, поставленных на государственный кадастровый учёт, на которые зарегистрировано право собственности муниципального образования, единиц</w:t>
            </w:r>
          </w:p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both"/>
            </w:pPr>
            <w:r>
              <w:rPr>
                <w:color w:val="000000"/>
              </w:rPr>
              <w:t xml:space="preserve">Цель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both"/>
            </w:pPr>
            <w:r>
              <w:rPr>
                <w:color w:val="000000"/>
              </w:rPr>
              <w:t xml:space="preserve">Задача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2.1.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r>
              <w:rPr>
                <w:color w:val="000000"/>
              </w:rPr>
              <w:t>Проведение исковой работы по взысканию задолженности перед бюджетом, оплата транспортного налога, нотариальные действия, оплата за охрану имущества</w:t>
            </w:r>
            <w:r>
              <w:rPr>
                <w:color w:val="000000"/>
              </w:rPr>
              <w:br/>
              <w:t>и прочие расходы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keepNext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D833D6" w:rsidP="005F1228">
            <w:pPr>
              <w:jc w:val="both"/>
            </w:pPr>
            <w:r>
              <w:rPr>
                <w:color w:val="000000"/>
                <w:lang w:eastAsia="ru-RU"/>
              </w:rPr>
              <w:t>Налоговый кодекс Российской Федерации;</w:t>
            </w:r>
          </w:p>
          <w:p w:rsidR="00FA6C43" w:rsidRDefault="00FA6C43" w:rsidP="005F1228">
            <w:pPr>
              <w:jc w:val="both"/>
            </w:pP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hd w:val="clear" w:color="auto" w:fill="FFFFFF"/>
              <w:jc w:val="both"/>
            </w:pPr>
            <w:r>
              <w:t>Удельный вес судебных решений, вынесенных в пользу администрации городского поселения в общем количестве рассмотренных судебных дел с участием администрации городского поселения в качестве истца, %</w:t>
            </w:r>
          </w:p>
        </w:tc>
        <w:tc>
          <w:tcPr>
            <w:tcW w:w="130" w:type="dxa"/>
          </w:tcPr>
          <w:p w:rsidR="00FA6C43" w:rsidRDefault="00FA6C43"/>
        </w:tc>
      </w:tr>
    </w:tbl>
    <w:p w:rsidR="00FA6C43" w:rsidRDefault="00FA6C43"/>
    <w:sectPr w:rsidR="00FA6C43">
      <w:headerReference w:type="default" r:id="rId8"/>
      <w:footerReference w:type="default" r:id="rId9"/>
      <w:pgSz w:w="16838" w:h="11906" w:orient="landscape"/>
      <w:pgMar w:top="1034" w:right="1134" w:bottom="1136" w:left="1134" w:header="465" w:footer="38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AB" w:rsidRDefault="00C973AB">
      <w:r>
        <w:separator/>
      </w:r>
    </w:p>
  </w:endnote>
  <w:endnote w:type="continuationSeparator" w:id="0">
    <w:p w:rsidR="00C973AB" w:rsidRDefault="00C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C9" w:rsidRDefault="00E66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AB" w:rsidRDefault="00C973AB">
      <w:r>
        <w:separator/>
      </w:r>
    </w:p>
  </w:footnote>
  <w:footnote w:type="continuationSeparator" w:id="0">
    <w:p w:rsidR="00C973AB" w:rsidRDefault="00C9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C9" w:rsidRDefault="00E66E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700A8"/>
    <w:rsid w:val="00151902"/>
    <w:rsid w:val="001C446D"/>
    <w:rsid w:val="001C6E9D"/>
    <w:rsid w:val="001E2A91"/>
    <w:rsid w:val="00247CB4"/>
    <w:rsid w:val="0026417D"/>
    <w:rsid w:val="00272F7F"/>
    <w:rsid w:val="002D15BC"/>
    <w:rsid w:val="0032252C"/>
    <w:rsid w:val="003A63AD"/>
    <w:rsid w:val="003E67D3"/>
    <w:rsid w:val="003E6BED"/>
    <w:rsid w:val="0043028E"/>
    <w:rsid w:val="004B6845"/>
    <w:rsid w:val="00526C4D"/>
    <w:rsid w:val="005A412F"/>
    <w:rsid w:val="005F1228"/>
    <w:rsid w:val="005F258B"/>
    <w:rsid w:val="006775F1"/>
    <w:rsid w:val="00686275"/>
    <w:rsid w:val="006C0311"/>
    <w:rsid w:val="006C7506"/>
    <w:rsid w:val="006D5A27"/>
    <w:rsid w:val="006F3F9F"/>
    <w:rsid w:val="00730B75"/>
    <w:rsid w:val="00825331"/>
    <w:rsid w:val="008A6138"/>
    <w:rsid w:val="008F5CB5"/>
    <w:rsid w:val="009770AB"/>
    <w:rsid w:val="009F3505"/>
    <w:rsid w:val="00A17C64"/>
    <w:rsid w:val="00A3769A"/>
    <w:rsid w:val="00A434D9"/>
    <w:rsid w:val="00A653F0"/>
    <w:rsid w:val="00A95DF8"/>
    <w:rsid w:val="00AA7064"/>
    <w:rsid w:val="00AE537F"/>
    <w:rsid w:val="00B23DB1"/>
    <w:rsid w:val="00B52A1A"/>
    <w:rsid w:val="00C23B2F"/>
    <w:rsid w:val="00C973AB"/>
    <w:rsid w:val="00D10682"/>
    <w:rsid w:val="00D23DA5"/>
    <w:rsid w:val="00D833D6"/>
    <w:rsid w:val="00DB489B"/>
    <w:rsid w:val="00E47066"/>
    <w:rsid w:val="00E62F87"/>
    <w:rsid w:val="00E66EC9"/>
    <w:rsid w:val="00E8031E"/>
    <w:rsid w:val="00E8429C"/>
    <w:rsid w:val="00EA18DB"/>
    <w:rsid w:val="00F3332A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afb">
    <w:name w:val="Заголовок"/>
    <w:basedOn w:val="a"/>
    <w:next w:val="afc"/>
    <w:qFormat/>
    <w:rsid w:val="002D2EB5"/>
    <w:pPr>
      <w:jc w:val="center"/>
    </w:pPr>
    <w:rPr>
      <w:b/>
      <w:sz w:val="32"/>
    </w:rPr>
  </w:style>
  <w:style w:type="paragraph" w:styleId="afc">
    <w:name w:val="Body Text"/>
    <w:basedOn w:val="a"/>
    <w:rsid w:val="002D2EB5"/>
    <w:pPr>
      <w:jc w:val="both"/>
    </w:pPr>
    <w:rPr>
      <w:sz w:val="28"/>
    </w:rPr>
  </w:style>
  <w:style w:type="paragraph" w:styleId="afd">
    <w:name w:val="List"/>
    <w:basedOn w:val="afc"/>
    <w:rsid w:val="002D2EB5"/>
    <w:rPr>
      <w:rFonts w:cs="Mangal"/>
    </w:rPr>
  </w:style>
  <w:style w:type="paragraph" w:styleId="afe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c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0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1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3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4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5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8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0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1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2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a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b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c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Содержимое таблицы"/>
    <w:basedOn w:val="a"/>
    <w:qFormat/>
    <w:rsid w:val="002D2EB5"/>
    <w:pPr>
      <w:suppressLineNumbers/>
    </w:pPr>
  </w:style>
  <w:style w:type="paragraph" w:customStyle="1" w:styleId="affe">
    <w:name w:val="Заголовок таблицы"/>
    <w:basedOn w:val="affd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f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1">
    <w:name w:val="обычный"/>
    <w:basedOn w:val="a"/>
    <w:qFormat/>
    <w:rsid w:val="002D2EB5"/>
    <w:rPr>
      <w:color w:val="000000"/>
    </w:rPr>
  </w:style>
  <w:style w:type="paragraph" w:customStyle="1" w:styleId="1f4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2">
    <w:name w:val="annotation subject"/>
    <w:basedOn w:val="1f4"/>
    <w:next w:val="1f4"/>
    <w:qFormat/>
    <w:rsid w:val="002D2EB5"/>
    <w:rPr>
      <w:b/>
      <w:bCs/>
    </w:rPr>
  </w:style>
  <w:style w:type="paragraph" w:customStyle="1" w:styleId="afff3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4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5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5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6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2023-07-13T05:01:00Z</cp:lastPrinted>
  <dcterms:created xsi:type="dcterms:W3CDTF">2023-07-12T09:26:00Z</dcterms:created>
  <dcterms:modified xsi:type="dcterms:W3CDTF">2023-07-13T05:01:00Z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